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103" w:rsidRPr="00081310" w:rsidRDefault="00080103" w:rsidP="00F76664">
      <w:pPr>
        <w:spacing w:after="0" w:line="240" w:lineRule="auto"/>
        <w:jc w:val="center"/>
        <w:rPr>
          <w:rFonts w:ascii="Book Antiqua" w:hAnsi="Book Antiqua"/>
          <w:b/>
          <w:sz w:val="96"/>
          <w:szCs w:val="60"/>
        </w:rPr>
      </w:pPr>
      <w:bookmarkStart w:id="0" w:name="_GoBack"/>
      <w:bookmarkEnd w:id="0"/>
    </w:p>
    <w:p w:rsidR="00F76664" w:rsidRDefault="00F76664" w:rsidP="00F76664">
      <w:pPr>
        <w:spacing w:after="0" w:line="240" w:lineRule="auto"/>
        <w:jc w:val="center"/>
        <w:rPr>
          <w:rFonts w:ascii="Book Antiqua" w:hAnsi="Book Antiqua"/>
          <w:b/>
          <w:sz w:val="60"/>
          <w:szCs w:val="60"/>
        </w:rPr>
      </w:pPr>
      <w:r w:rsidRPr="00F76664">
        <w:rPr>
          <w:rFonts w:ascii="Book Antiqua" w:hAnsi="Book Antiqua"/>
          <w:b/>
          <w:sz w:val="60"/>
          <w:szCs w:val="60"/>
        </w:rPr>
        <w:t xml:space="preserve">SEGUIMIENTO PLAN ANTICORRUPCCIÓN </w:t>
      </w:r>
    </w:p>
    <w:p w:rsidR="00FD7DAD" w:rsidRDefault="0009545C" w:rsidP="00F76664">
      <w:pPr>
        <w:spacing w:after="0" w:line="240" w:lineRule="auto"/>
        <w:jc w:val="center"/>
        <w:rPr>
          <w:rFonts w:ascii="Book Antiqua" w:hAnsi="Book Antiqua"/>
          <w:b/>
          <w:sz w:val="60"/>
          <w:szCs w:val="60"/>
        </w:rPr>
      </w:pPr>
      <w:r>
        <w:rPr>
          <w:rFonts w:ascii="Book Antiqua" w:hAnsi="Book Antiqua"/>
          <w:b/>
          <w:sz w:val="60"/>
          <w:szCs w:val="60"/>
        </w:rPr>
        <w:t>Y ATENCION AL C</w:t>
      </w:r>
      <w:r w:rsidR="00F76664" w:rsidRPr="00F76664">
        <w:rPr>
          <w:rFonts w:ascii="Book Antiqua" w:hAnsi="Book Antiqua"/>
          <w:b/>
          <w:sz w:val="60"/>
          <w:szCs w:val="60"/>
        </w:rPr>
        <w:t>I</w:t>
      </w:r>
      <w:r>
        <w:rPr>
          <w:rFonts w:ascii="Book Antiqua" w:hAnsi="Book Antiqua"/>
          <w:b/>
          <w:sz w:val="60"/>
          <w:szCs w:val="60"/>
        </w:rPr>
        <w:t>U</w:t>
      </w:r>
      <w:r w:rsidR="00F76664" w:rsidRPr="00F76664">
        <w:rPr>
          <w:rFonts w:ascii="Book Antiqua" w:hAnsi="Book Antiqua"/>
          <w:b/>
          <w:sz w:val="60"/>
          <w:szCs w:val="60"/>
        </w:rPr>
        <w:t xml:space="preserve">DADANO </w:t>
      </w:r>
    </w:p>
    <w:p w:rsidR="00F76664" w:rsidRDefault="00F76664" w:rsidP="00F76664">
      <w:pPr>
        <w:spacing w:after="0" w:line="240" w:lineRule="auto"/>
        <w:jc w:val="center"/>
        <w:rPr>
          <w:rFonts w:ascii="Book Antiqua" w:hAnsi="Book Antiqua"/>
          <w:b/>
          <w:sz w:val="60"/>
          <w:szCs w:val="60"/>
        </w:rPr>
      </w:pPr>
      <w:r>
        <w:rPr>
          <w:rFonts w:ascii="Book Antiqua" w:hAnsi="Book Antiqua"/>
          <w:b/>
          <w:sz w:val="60"/>
          <w:szCs w:val="60"/>
        </w:rPr>
        <w:t>2018</w:t>
      </w:r>
    </w:p>
    <w:p w:rsidR="00080103" w:rsidRDefault="00080103" w:rsidP="00F76664">
      <w:pPr>
        <w:spacing w:after="0" w:line="240" w:lineRule="auto"/>
        <w:jc w:val="center"/>
        <w:rPr>
          <w:rFonts w:ascii="Book Antiqua" w:hAnsi="Book Antiqua"/>
          <w:b/>
          <w:sz w:val="60"/>
          <w:szCs w:val="60"/>
        </w:rPr>
      </w:pPr>
    </w:p>
    <w:p w:rsidR="00080103" w:rsidRDefault="00080103" w:rsidP="00F76664">
      <w:pPr>
        <w:spacing w:after="0" w:line="240" w:lineRule="auto"/>
        <w:jc w:val="center"/>
        <w:rPr>
          <w:rFonts w:ascii="Book Antiqua" w:hAnsi="Book Antiqua"/>
          <w:b/>
          <w:sz w:val="60"/>
          <w:szCs w:val="60"/>
        </w:rPr>
      </w:pPr>
    </w:p>
    <w:p w:rsidR="00080103" w:rsidRDefault="004B30F0" w:rsidP="00F76664">
      <w:pPr>
        <w:spacing w:after="0" w:line="240" w:lineRule="auto"/>
        <w:jc w:val="center"/>
        <w:rPr>
          <w:rFonts w:ascii="Book Antiqua" w:hAnsi="Book Antiqua"/>
          <w:b/>
          <w:sz w:val="60"/>
          <w:szCs w:val="60"/>
        </w:rPr>
      </w:pPr>
      <w:r>
        <w:rPr>
          <w:rFonts w:ascii="Book Antiqua" w:hAnsi="Book Antiqua"/>
          <w:b/>
          <w:sz w:val="60"/>
          <w:szCs w:val="60"/>
        </w:rPr>
        <w:t>CUATRIMESTRE 3</w:t>
      </w:r>
      <w:r w:rsidR="00080103">
        <w:rPr>
          <w:rFonts w:ascii="Book Antiqua" w:hAnsi="Book Antiqua"/>
          <w:b/>
          <w:sz w:val="60"/>
          <w:szCs w:val="60"/>
        </w:rPr>
        <w:t xml:space="preserve"> DE 2018</w:t>
      </w:r>
    </w:p>
    <w:p w:rsidR="00080103" w:rsidRDefault="00080103" w:rsidP="00F76664">
      <w:pPr>
        <w:spacing w:after="0" w:line="240" w:lineRule="auto"/>
        <w:jc w:val="center"/>
        <w:rPr>
          <w:rFonts w:ascii="Book Antiqua" w:hAnsi="Book Antiqua"/>
          <w:b/>
          <w:sz w:val="60"/>
          <w:szCs w:val="60"/>
        </w:rPr>
      </w:pPr>
    </w:p>
    <w:p w:rsidR="00080103" w:rsidRDefault="00080103" w:rsidP="00F76664">
      <w:pPr>
        <w:spacing w:after="0" w:line="240" w:lineRule="auto"/>
        <w:jc w:val="center"/>
        <w:rPr>
          <w:rFonts w:ascii="Book Antiqua" w:hAnsi="Book Antiqua"/>
          <w:b/>
          <w:sz w:val="60"/>
          <w:szCs w:val="60"/>
        </w:rPr>
      </w:pPr>
    </w:p>
    <w:p w:rsidR="00080103" w:rsidRDefault="004B30F0" w:rsidP="00F76664">
      <w:pPr>
        <w:spacing w:after="0" w:line="240" w:lineRule="auto"/>
        <w:jc w:val="center"/>
        <w:rPr>
          <w:rFonts w:ascii="Book Antiqua" w:hAnsi="Book Antiqua"/>
          <w:b/>
          <w:sz w:val="60"/>
          <w:szCs w:val="60"/>
        </w:rPr>
      </w:pPr>
      <w:r>
        <w:rPr>
          <w:rFonts w:ascii="Book Antiqua" w:hAnsi="Book Antiqua"/>
          <w:b/>
          <w:sz w:val="60"/>
          <w:szCs w:val="60"/>
        </w:rPr>
        <w:t>04 DE ENERO DE 2019</w:t>
      </w:r>
    </w:p>
    <w:p w:rsidR="00D61CD3" w:rsidRDefault="00D61CD3" w:rsidP="00F76664">
      <w:pPr>
        <w:spacing w:after="0" w:line="240" w:lineRule="auto"/>
        <w:jc w:val="center"/>
        <w:rPr>
          <w:rFonts w:ascii="Book Antiqua" w:hAnsi="Book Antiqua"/>
          <w:b/>
          <w:sz w:val="60"/>
          <w:szCs w:val="60"/>
        </w:rPr>
      </w:pPr>
    </w:p>
    <w:p w:rsidR="00D61CD3" w:rsidRDefault="00D61CD3" w:rsidP="00F76664">
      <w:pPr>
        <w:spacing w:after="0" w:line="240" w:lineRule="auto"/>
        <w:jc w:val="center"/>
        <w:rPr>
          <w:rFonts w:ascii="Book Antiqua" w:hAnsi="Book Antiqua"/>
          <w:b/>
          <w:sz w:val="60"/>
          <w:szCs w:val="60"/>
        </w:rPr>
      </w:pPr>
    </w:p>
    <w:p w:rsidR="00081310" w:rsidRDefault="00081310" w:rsidP="00F76664">
      <w:pPr>
        <w:spacing w:after="0" w:line="240" w:lineRule="auto"/>
        <w:jc w:val="center"/>
        <w:rPr>
          <w:rFonts w:ascii="Book Antiqua" w:hAnsi="Book Antiqua"/>
          <w:b/>
          <w:sz w:val="56"/>
          <w:szCs w:val="56"/>
        </w:rPr>
      </w:pPr>
    </w:p>
    <w:p w:rsidR="007A7867" w:rsidRPr="006D6525" w:rsidRDefault="007A7867" w:rsidP="00F76664">
      <w:pPr>
        <w:spacing w:after="0" w:line="240" w:lineRule="auto"/>
        <w:jc w:val="center"/>
        <w:rPr>
          <w:rFonts w:ascii="Book Antiqua" w:hAnsi="Book Antiqua"/>
          <w:b/>
          <w:sz w:val="56"/>
          <w:szCs w:val="56"/>
        </w:rPr>
      </w:pPr>
      <w:r w:rsidRPr="006D6525">
        <w:rPr>
          <w:rFonts w:ascii="Book Antiqua" w:hAnsi="Book Antiqua"/>
          <w:b/>
          <w:sz w:val="56"/>
          <w:szCs w:val="56"/>
        </w:rPr>
        <w:t xml:space="preserve">INTRODUCCIÓN </w:t>
      </w:r>
    </w:p>
    <w:p w:rsidR="006D6525" w:rsidRPr="006D6525" w:rsidRDefault="006D6525" w:rsidP="00F76664">
      <w:pPr>
        <w:spacing w:after="0" w:line="240" w:lineRule="auto"/>
        <w:jc w:val="center"/>
        <w:rPr>
          <w:rFonts w:ascii="Book Antiqua" w:hAnsi="Book Antiqua"/>
          <w:b/>
          <w:sz w:val="56"/>
          <w:szCs w:val="56"/>
        </w:rPr>
      </w:pPr>
    </w:p>
    <w:p w:rsidR="007A7867" w:rsidRDefault="007A7867" w:rsidP="007A7867">
      <w:pPr>
        <w:spacing w:after="0" w:line="240" w:lineRule="auto"/>
        <w:jc w:val="both"/>
        <w:rPr>
          <w:rFonts w:ascii="Book Antiqua" w:hAnsi="Book Antiqua"/>
          <w:sz w:val="56"/>
          <w:szCs w:val="56"/>
        </w:rPr>
      </w:pPr>
      <w:r w:rsidRPr="006D6525">
        <w:rPr>
          <w:rFonts w:ascii="Book Antiqua" w:hAnsi="Book Antiqua"/>
          <w:sz w:val="56"/>
          <w:szCs w:val="56"/>
        </w:rPr>
        <w:t xml:space="preserve">Según lo </w:t>
      </w:r>
      <w:r w:rsidR="005E52AB" w:rsidRPr="006D6525">
        <w:rPr>
          <w:rFonts w:ascii="Book Antiqua" w:hAnsi="Book Antiqua"/>
          <w:sz w:val="56"/>
          <w:szCs w:val="56"/>
        </w:rPr>
        <w:t>dispuesto</w:t>
      </w:r>
      <w:r w:rsidRPr="006D6525">
        <w:rPr>
          <w:rFonts w:ascii="Book Antiqua" w:hAnsi="Book Antiqua"/>
          <w:sz w:val="56"/>
          <w:szCs w:val="56"/>
        </w:rPr>
        <w:t xml:space="preserve"> en los artículos 73 de la Ley 1474 de 2011 y en el Decreto reglamentario 124 del 26 </w:t>
      </w:r>
      <w:r w:rsidR="00B01744" w:rsidRPr="006D6525">
        <w:rPr>
          <w:rFonts w:ascii="Book Antiqua" w:hAnsi="Book Antiqua"/>
          <w:sz w:val="56"/>
          <w:szCs w:val="56"/>
        </w:rPr>
        <w:t>de enero de 2016, Artículo 2.1.4.6 “Mecanismos de seguimiento al cumplimiento y monitoreo”, corresponde a la Oficina de Control Interno, el seguimiento al cumplimiento de las orientaciones y obligaciones derivadas del “Plan Anticorrupción y de Atención al Ciudadano” y el “Mapa de Riesgos de Corrupción”</w:t>
      </w:r>
      <w:r w:rsidR="00D013DF" w:rsidRPr="006D6525">
        <w:rPr>
          <w:rFonts w:ascii="Book Antiqua" w:hAnsi="Book Antiqua"/>
          <w:sz w:val="56"/>
          <w:szCs w:val="56"/>
        </w:rPr>
        <w:t>.</w:t>
      </w:r>
    </w:p>
    <w:p w:rsidR="002D1900" w:rsidRDefault="002D1900" w:rsidP="007A7867">
      <w:pPr>
        <w:spacing w:after="0" w:line="240" w:lineRule="auto"/>
        <w:jc w:val="both"/>
        <w:rPr>
          <w:rFonts w:ascii="Book Antiqua" w:hAnsi="Book Antiqua"/>
          <w:sz w:val="56"/>
          <w:szCs w:val="56"/>
        </w:rPr>
      </w:pPr>
    </w:p>
    <w:p w:rsidR="00BB5303" w:rsidRDefault="00BB5303" w:rsidP="007A7867">
      <w:pPr>
        <w:spacing w:after="0" w:line="240" w:lineRule="auto"/>
        <w:jc w:val="both"/>
        <w:rPr>
          <w:rFonts w:ascii="Book Antiqua" w:hAnsi="Book Antiqua"/>
          <w:sz w:val="56"/>
          <w:szCs w:val="56"/>
        </w:rPr>
      </w:pPr>
    </w:p>
    <w:p w:rsidR="00081310" w:rsidRDefault="00081310" w:rsidP="002D1900">
      <w:pPr>
        <w:spacing w:after="0" w:line="240" w:lineRule="auto"/>
        <w:jc w:val="center"/>
        <w:rPr>
          <w:rFonts w:ascii="Book Antiqua" w:hAnsi="Book Antiqua"/>
          <w:b/>
          <w:sz w:val="56"/>
          <w:szCs w:val="56"/>
        </w:rPr>
      </w:pPr>
    </w:p>
    <w:p w:rsidR="002D1900" w:rsidRPr="006D6525" w:rsidRDefault="002D1900" w:rsidP="002D1900">
      <w:pPr>
        <w:spacing w:after="0" w:line="240" w:lineRule="auto"/>
        <w:jc w:val="center"/>
        <w:rPr>
          <w:rFonts w:ascii="Book Antiqua" w:hAnsi="Book Antiqua"/>
          <w:b/>
          <w:sz w:val="56"/>
          <w:szCs w:val="56"/>
        </w:rPr>
      </w:pPr>
      <w:r>
        <w:rPr>
          <w:rFonts w:ascii="Book Antiqua" w:hAnsi="Book Antiqua"/>
          <w:b/>
          <w:sz w:val="56"/>
          <w:szCs w:val="56"/>
        </w:rPr>
        <w:t>OBJETIVOS DEL SEGUIMIENTO</w:t>
      </w:r>
      <w:r w:rsidRPr="006D6525">
        <w:rPr>
          <w:rFonts w:ascii="Book Antiqua" w:hAnsi="Book Antiqua"/>
          <w:b/>
          <w:sz w:val="56"/>
          <w:szCs w:val="56"/>
        </w:rPr>
        <w:t xml:space="preserve"> </w:t>
      </w:r>
    </w:p>
    <w:p w:rsidR="002D1900" w:rsidRPr="006D6525" w:rsidRDefault="002D1900" w:rsidP="002D1900">
      <w:pPr>
        <w:spacing w:after="0" w:line="240" w:lineRule="auto"/>
        <w:jc w:val="center"/>
        <w:rPr>
          <w:rFonts w:ascii="Book Antiqua" w:hAnsi="Book Antiqua"/>
          <w:b/>
          <w:sz w:val="56"/>
          <w:szCs w:val="56"/>
        </w:rPr>
      </w:pPr>
    </w:p>
    <w:p w:rsidR="002D1900" w:rsidRDefault="002D1900" w:rsidP="002D1900">
      <w:pPr>
        <w:pStyle w:val="Prrafodelista"/>
        <w:numPr>
          <w:ilvl w:val="0"/>
          <w:numId w:val="1"/>
        </w:numPr>
        <w:spacing w:after="0" w:line="240" w:lineRule="auto"/>
        <w:ind w:left="756" w:hanging="756"/>
        <w:jc w:val="both"/>
        <w:rPr>
          <w:rFonts w:ascii="Book Antiqua" w:hAnsi="Book Antiqua"/>
          <w:sz w:val="56"/>
          <w:szCs w:val="56"/>
        </w:rPr>
      </w:pPr>
      <w:r>
        <w:rPr>
          <w:rFonts w:ascii="Book Antiqua" w:hAnsi="Book Antiqua"/>
          <w:sz w:val="56"/>
          <w:szCs w:val="56"/>
        </w:rPr>
        <w:t>Verificar la formulación y publicación del Plan Anticorrupción y Atención al Ciudadano de acuerdo con la normatividad vigente.</w:t>
      </w:r>
    </w:p>
    <w:p w:rsidR="002D1900" w:rsidRDefault="002D1900" w:rsidP="002D1900">
      <w:pPr>
        <w:pStyle w:val="Prrafodelista"/>
        <w:spacing w:after="0" w:line="240" w:lineRule="auto"/>
        <w:ind w:left="756"/>
        <w:jc w:val="both"/>
        <w:rPr>
          <w:rFonts w:ascii="Book Antiqua" w:hAnsi="Book Antiqua"/>
          <w:sz w:val="56"/>
          <w:szCs w:val="56"/>
        </w:rPr>
      </w:pPr>
    </w:p>
    <w:p w:rsidR="002D1900" w:rsidRDefault="002D1900" w:rsidP="002D1900">
      <w:pPr>
        <w:pStyle w:val="Prrafodelista"/>
        <w:numPr>
          <w:ilvl w:val="0"/>
          <w:numId w:val="1"/>
        </w:numPr>
        <w:spacing w:after="0" w:line="240" w:lineRule="auto"/>
        <w:ind w:left="756" w:hanging="756"/>
        <w:jc w:val="both"/>
        <w:rPr>
          <w:rFonts w:ascii="Book Antiqua" w:hAnsi="Book Antiqua"/>
          <w:sz w:val="56"/>
          <w:szCs w:val="56"/>
        </w:rPr>
      </w:pPr>
      <w:r>
        <w:rPr>
          <w:rFonts w:ascii="Book Antiqua" w:hAnsi="Book Antiqua"/>
          <w:sz w:val="56"/>
          <w:szCs w:val="56"/>
        </w:rPr>
        <w:t>Efectuar el seguimiento y el control a la implementación y a los avances de las actividades consignadas en el Plan Anticorrupción y de Atención al Ciudadano de la E.S.E. CEMINSA, año 2018.</w:t>
      </w:r>
    </w:p>
    <w:p w:rsidR="00016D8D" w:rsidRDefault="00016D8D" w:rsidP="00016D8D">
      <w:pPr>
        <w:rPr>
          <w:rFonts w:ascii="Book Antiqua" w:hAnsi="Book Antiqua"/>
          <w:sz w:val="56"/>
          <w:szCs w:val="56"/>
        </w:rPr>
      </w:pPr>
    </w:p>
    <w:p w:rsidR="00BB5303" w:rsidRDefault="00BB5303" w:rsidP="00016D8D">
      <w:pPr>
        <w:spacing w:after="0" w:line="240" w:lineRule="auto"/>
        <w:jc w:val="center"/>
        <w:rPr>
          <w:rFonts w:ascii="Book Antiqua" w:hAnsi="Book Antiqua"/>
          <w:b/>
          <w:sz w:val="56"/>
          <w:szCs w:val="56"/>
        </w:rPr>
      </w:pPr>
    </w:p>
    <w:p w:rsidR="00081310" w:rsidRDefault="00081310" w:rsidP="00016D8D">
      <w:pPr>
        <w:spacing w:after="0" w:line="240" w:lineRule="auto"/>
        <w:jc w:val="center"/>
        <w:rPr>
          <w:rFonts w:ascii="Book Antiqua" w:hAnsi="Book Antiqua"/>
          <w:b/>
          <w:sz w:val="56"/>
          <w:szCs w:val="56"/>
        </w:rPr>
      </w:pPr>
    </w:p>
    <w:p w:rsidR="00081310" w:rsidRDefault="00081310" w:rsidP="00016D8D">
      <w:pPr>
        <w:spacing w:after="0" w:line="240" w:lineRule="auto"/>
        <w:jc w:val="center"/>
        <w:rPr>
          <w:rFonts w:ascii="Book Antiqua" w:hAnsi="Book Antiqua"/>
          <w:b/>
          <w:sz w:val="56"/>
          <w:szCs w:val="56"/>
        </w:rPr>
      </w:pPr>
    </w:p>
    <w:p w:rsidR="00016D8D" w:rsidRPr="006D6525" w:rsidRDefault="00016D8D" w:rsidP="00016D8D">
      <w:pPr>
        <w:spacing w:after="0" w:line="240" w:lineRule="auto"/>
        <w:jc w:val="center"/>
        <w:rPr>
          <w:rFonts w:ascii="Book Antiqua" w:hAnsi="Book Antiqua"/>
          <w:b/>
          <w:sz w:val="56"/>
          <w:szCs w:val="56"/>
        </w:rPr>
      </w:pPr>
      <w:r>
        <w:rPr>
          <w:rFonts w:ascii="Book Antiqua" w:hAnsi="Book Antiqua"/>
          <w:b/>
          <w:sz w:val="56"/>
          <w:szCs w:val="56"/>
        </w:rPr>
        <w:t>ALCANCE</w:t>
      </w:r>
      <w:r w:rsidRPr="006D6525">
        <w:rPr>
          <w:rFonts w:ascii="Book Antiqua" w:hAnsi="Book Antiqua"/>
          <w:b/>
          <w:sz w:val="56"/>
          <w:szCs w:val="56"/>
        </w:rPr>
        <w:t xml:space="preserve"> </w:t>
      </w:r>
    </w:p>
    <w:p w:rsidR="00016D8D" w:rsidRPr="006D6525" w:rsidRDefault="00016D8D" w:rsidP="00016D8D">
      <w:pPr>
        <w:spacing w:after="0" w:line="240" w:lineRule="auto"/>
        <w:jc w:val="center"/>
        <w:rPr>
          <w:rFonts w:ascii="Book Antiqua" w:hAnsi="Book Antiqua"/>
          <w:b/>
          <w:sz w:val="56"/>
          <w:szCs w:val="56"/>
        </w:rPr>
      </w:pPr>
    </w:p>
    <w:p w:rsidR="00016D8D" w:rsidRDefault="00016D8D" w:rsidP="00016D8D">
      <w:pPr>
        <w:jc w:val="both"/>
        <w:rPr>
          <w:rFonts w:ascii="Book Antiqua" w:hAnsi="Book Antiqua"/>
          <w:sz w:val="56"/>
          <w:szCs w:val="56"/>
        </w:rPr>
      </w:pPr>
      <w:r>
        <w:rPr>
          <w:rFonts w:ascii="Book Antiqua" w:hAnsi="Book Antiqua"/>
          <w:sz w:val="56"/>
          <w:szCs w:val="56"/>
        </w:rPr>
        <w:t>El presente seguimiento se enfoca en la verificación del avance de las actividades por dependencias, definidas en el plan Anticorrupción y de Atención al Ciudad</w:t>
      </w:r>
      <w:r w:rsidR="004B30F0">
        <w:rPr>
          <w:rFonts w:ascii="Book Antiqua" w:hAnsi="Book Antiqua"/>
          <w:sz w:val="56"/>
          <w:szCs w:val="56"/>
        </w:rPr>
        <w:t>ano vigencia 2018, en el tercer cuatrimestre, con corte a 30 de diciembre</w:t>
      </w:r>
      <w:r>
        <w:rPr>
          <w:rFonts w:ascii="Book Antiqua" w:hAnsi="Book Antiqua"/>
          <w:sz w:val="56"/>
          <w:szCs w:val="56"/>
        </w:rPr>
        <w:t xml:space="preserve"> del presente año.</w:t>
      </w:r>
    </w:p>
    <w:p w:rsidR="005C48B7" w:rsidRDefault="005C48B7" w:rsidP="00016D8D">
      <w:pPr>
        <w:jc w:val="both"/>
        <w:rPr>
          <w:rFonts w:ascii="Book Antiqua" w:hAnsi="Book Antiqua"/>
          <w:sz w:val="56"/>
          <w:szCs w:val="56"/>
        </w:rPr>
      </w:pPr>
    </w:p>
    <w:p w:rsidR="005C48B7" w:rsidRDefault="005C48B7" w:rsidP="00016D8D">
      <w:pPr>
        <w:jc w:val="both"/>
        <w:rPr>
          <w:rFonts w:ascii="Book Antiqua" w:hAnsi="Book Antiqua"/>
          <w:sz w:val="56"/>
          <w:szCs w:val="56"/>
        </w:rPr>
      </w:pPr>
    </w:p>
    <w:p w:rsidR="005C48B7" w:rsidRPr="006D6525" w:rsidRDefault="005C48B7" w:rsidP="005C48B7">
      <w:pPr>
        <w:spacing w:after="0" w:line="240" w:lineRule="auto"/>
        <w:jc w:val="center"/>
        <w:rPr>
          <w:rFonts w:ascii="Book Antiqua" w:hAnsi="Book Antiqua"/>
          <w:b/>
          <w:sz w:val="56"/>
          <w:szCs w:val="56"/>
        </w:rPr>
      </w:pPr>
      <w:r>
        <w:rPr>
          <w:rFonts w:ascii="Book Antiqua" w:hAnsi="Book Antiqua"/>
          <w:b/>
          <w:sz w:val="56"/>
          <w:szCs w:val="56"/>
        </w:rPr>
        <w:lastRenderedPageBreak/>
        <w:t xml:space="preserve">METODOLOGÍA </w:t>
      </w:r>
    </w:p>
    <w:p w:rsidR="005C48B7" w:rsidRPr="00562C12" w:rsidRDefault="005C48B7" w:rsidP="005C48B7">
      <w:pPr>
        <w:spacing w:after="0" w:line="240" w:lineRule="auto"/>
        <w:jc w:val="center"/>
        <w:rPr>
          <w:rFonts w:ascii="Book Antiqua" w:hAnsi="Book Antiqua"/>
          <w:b/>
          <w:sz w:val="40"/>
          <w:szCs w:val="40"/>
        </w:rPr>
      </w:pPr>
    </w:p>
    <w:p w:rsidR="005C48B7" w:rsidRPr="00562C12" w:rsidRDefault="005C48B7" w:rsidP="00562C12">
      <w:pPr>
        <w:spacing w:after="0" w:line="240" w:lineRule="auto"/>
        <w:jc w:val="both"/>
        <w:rPr>
          <w:rFonts w:ascii="Book Antiqua" w:hAnsi="Book Antiqua"/>
          <w:sz w:val="40"/>
          <w:szCs w:val="56"/>
        </w:rPr>
      </w:pPr>
      <w:r w:rsidRPr="00562C12">
        <w:rPr>
          <w:rFonts w:ascii="Book Antiqua" w:hAnsi="Book Antiqua"/>
          <w:sz w:val="40"/>
          <w:szCs w:val="56"/>
        </w:rPr>
        <w:t>La Oficina de Control Interno, adelantó las siguientes actividades para el cumplimiento de los objetivos del presente seguimiento:</w:t>
      </w:r>
    </w:p>
    <w:p w:rsidR="005C48B7" w:rsidRPr="00562C12" w:rsidRDefault="005C48B7" w:rsidP="00562C12">
      <w:pPr>
        <w:spacing w:after="0" w:line="240" w:lineRule="auto"/>
        <w:jc w:val="both"/>
        <w:rPr>
          <w:rFonts w:ascii="Book Antiqua" w:hAnsi="Book Antiqua"/>
          <w:sz w:val="18"/>
          <w:szCs w:val="56"/>
        </w:rPr>
      </w:pPr>
    </w:p>
    <w:p w:rsidR="005C48B7" w:rsidRDefault="005C48B7" w:rsidP="00562C12">
      <w:pPr>
        <w:pStyle w:val="Prrafodelista"/>
        <w:numPr>
          <w:ilvl w:val="0"/>
          <w:numId w:val="2"/>
        </w:numPr>
        <w:spacing w:after="0" w:line="240" w:lineRule="auto"/>
        <w:jc w:val="both"/>
        <w:rPr>
          <w:rFonts w:ascii="Book Antiqua" w:hAnsi="Book Antiqua"/>
          <w:sz w:val="40"/>
          <w:szCs w:val="56"/>
        </w:rPr>
      </w:pPr>
      <w:r w:rsidRPr="00562C12">
        <w:rPr>
          <w:rFonts w:ascii="Book Antiqua" w:hAnsi="Book Antiqua"/>
          <w:sz w:val="40"/>
          <w:szCs w:val="56"/>
        </w:rPr>
        <w:t>Se verificó en la página web institucional, la publicación del Plan Anticorrupción y Atención al ciudadano.</w:t>
      </w:r>
    </w:p>
    <w:p w:rsidR="00562C12" w:rsidRPr="00562C12" w:rsidRDefault="00562C12" w:rsidP="00562C12">
      <w:pPr>
        <w:pStyle w:val="Prrafodelista"/>
        <w:spacing w:after="0" w:line="240" w:lineRule="auto"/>
        <w:ind w:left="360"/>
        <w:jc w:val="both"/>
        <w:rPr>
          <w:rFonts w:ascii="Book Antiqua" w:hAnsi="Book Antiqua"/>
          <w:sz w:val="18"/>
          <w:szCs w:val="56"/>
        </w:rPr>
      </w:pPr>
    </w:p>
    <w:p w:rsidR="005C48B7" w:rsidRPr="00562C12" w:rsidRDefault="005C48B7" w:rsidP="00562C12">
      <w:pPr>
        <w:pStyle w:val="Prrafodelista"/>
        <w:numPr>
          <w:ilvl w:val="0"/>
          <w:numId w:val="2"/>
        </w:numPr>
        <w:spacing w:after="0" w:line="240" w:lineRule="auto"/>
        <w:jc w:val="both"/>
        <w:rPr>
          <w:rFonts w:ascii="Book Antiqua" w:hAnsi="Book Antiqua"/>
          <w:sz w:val="40"/>
          <w:szCs w:val="56"/>
        </w:rPr>
      </w:pPr>
      <w:r w:rsidRPr="00562C12">
        <w:rPr>
          <w:rFonts w:ascii="Book Antiqua" w:hAnsi="Book Antiqua"/>
          <w:sz w:val="40"/>
          <w:szCs w:val="56"/>
        </w:rPr>
        <w:t>Se solicitó  a las dependencias responsables de las actividades contenidas en el Plan, las evidencias y soportes para el seguimiento de los avances de las actividades reportadas en el monitoreo para el primer cuatrimestre.</w:t>
      </w:r>
    </w:p>
    <w:p w:rsidR="00562C12" w:rsidRPr="00562C12" w:rsidRDefault="00562C12" w:rsidP="00562C12">
      <w:pPr>
        <w:pStyle w:val="Prrafodelista"/>
        <w:spacing w:after="0" w:line="240" w:lineRule="auto"/>
        <w:ind w:left="360"/>
        <w:jc w:val="both"/>
        <w:rPr>
          <w:rFonts w:ascii="Book Antiqua" w:hAnsi="Book Antiqua"/>
          <w:sz w:val="18"/>
          <w:szCs w:val="56"/>
        </w:rPr>
      </w:pPr>
    </w:p>
    <w:p w:rsidR="005C48B7" w:rsidRPr="00562C12" w:rsidRDefault="005C48B7" w:rsidP="00562C12">
      <w:pPr>
        <w:pStyle w:val="Prrafodelista"/>
        <w:numPr>
          <w:ilvl w:val="0"/>
          <w:numId w:val="2"/>
        </w:numPr>
        <w:spacing w:after="0" w:line="240" w:lineRule="auto"/>
        <w:jc w:val="both"/>
        <w:rPr>
          <w:rFonts w:ascii="Book Antiqua" w:hAnsi="Book Antiqua"/>
          <w:sz w:val="40"/>
          <w:szCs w:val="56"/>
        </w:rPr>
      </w:pPr>
      <w:r w:rsidRPr="00562C12">
        <w:rPr>
          <w:rFonts w:ascii="Book Antiqua" w:hAnsi="Book Antiqua"/>
          <w:sz w:val="40"/>
          <w:szCs w:val="56"/>
        </w:rPr>
        <w:t>Se consultó el documento “Seguimiento al Plan Anticorrupción y de Atención al Ciudadano”, establecido en las “Estrategias para la construcción del Plan Anticorrupción</w:t>
      </w:r>
      <w:r w:rsidR="004915CB" w:rsidRPr="00562C12">
        <w:rPr>
          <w:rFonts w:ascii="Book Antiqua" w:hAnsi="Book Antiqua"/>
          <w:sz w:val="40"/>
          <w:szCs w:val="56"/>
        </w:rPr>
        <w:t xml:space="preserve"> y de Atención al Ciudadano</w:t>
      </w:r>
      <w:r w:rsidRPr="00562C12">
        <w:rPr>
          <w:rFonts w:ascii="Book Antiqua" w:hAnsi="Book Antiqua"/>
          <w:sz w:val="40"/>
          <w:szCs w:val="56"/>
        </w:rPr>
        <w:t>”</w:t>
      </w:r>
      <w:r w:rsidR="004915CB" w:rsidRPr="00562C12">
        <w:rPr>
          <w:rFonts w:ascii="Book Antiqua" w:hAnsi="Book Antiqua"/>
          <w:sz w:val="40"/>
          <w:szCs w:val="56"/>
        </w:rPr>
        <w:t>.</w:t>
      </w:r>
    </w:p>
    <w:p w:rsidR="00562C12" w:rsidRPr="00562C12" w:rsidRDefault="00562C12" w:rsidP="00562C12">
      <w:pPr>
        <w:pStyle w:val="Prrafodelista"/>
        <w:spacing w:after="0" w:line="240" w:lineRule="auto"/>
        <w:ind w:left="360"/>
        <w:jc w:val="both"/>
        <w:rPr>
          <w:rFonts w:ascii="Book Antiqua" w:hAnsi="Book Antiqua"/>
          <w:sz w:val="18"/>
          <w:szCs w:val="56"/>
        </w:rPr>
      </w:pPr>
    </w:p>
    <w:p w:rsidR="004915CB" w:rsidRDefault="004915CB" w:rsidP="00562C12">
      <w:pPr>
        <w:pStyle w:val="Prrafodelista"/>
        <w:numPr>
          <w:ilvl w:val="0"/>
          <w:numId w:val="2"/>
        </w:numPr>
        <w:spacing w:after="0" w:line="240" w:lineRule="auto"/>
        <w:jc w:val="both"/>
        <w:rPr>
          <w:rFonts w:ascii="Book Antiqua" w:hAnsi="Book Antiqua"/>
          <w:sz w:val="40"/>
          <w:szCs w:val="56"/>
        </w:rPr>
      </w:pPr>
      <w:r w:rsidRPr="00562C12">
        <w:rPr>
          <w:rFonts w:ascii="Book Antiqua" w:hAnsi="Book Antiqua"/>
          <w:sz w:val="40"/>
          <w:szCs w:val="56"/>
        </w:rPr>
        <w:t xml:space="preserve">Se realizó y publicó un informe general del cumplimiento y avances al </w:t>
      </w:r>
      <w:r w:rsidR="00562C12" w:rsidRPr="00562C12">
        <w:rPr>
          <w:rFonts w:ascii="Book Antiqua" w:hAnsi="Book Antiqua"/>
          <w:sz w:val="40"/>
          <w:szCs w:val="56"/>
        </w:rPr>
        <w:t xml:space="preserve">Plan </w:t>
      </w:r>
      <w:r w:rsidRPr="00562C12">
        <w:rPr>
          <w:rFonts w:ascii="Book Antiqua" w:hAnsi="Book Antiqua"/>
          <w:sz w:val="40"/>
          <w:szCs w:val="56"/>
        </w:rPr>
        <w:t xml:space="preserve">Anticorrupción </w:t>
      </w:r>
      <w:r w:rsidR="00562C12" w:rsidRPr="00562C12">
        <w:rPr>
          <w:rFonts w:ascii="Book Antiqua" w:hAnsi="Book Antiqua"/>
          <w:sz w:val="40"/>
          <w:szCs w:val="56"/>
        </w:rPr>
        <w:t>y Atención al Ciudadano.</w:t>
      </w:r>
    </w:p>
    <w:p w:rsidR="00562C12" w:rsidRPr="00562C12" w:rsidRDefault="00562C12" w:rsidP="00562C12">
      <w:pPr>
        <w:pStyle w:val="Prrafodelista"/>
        <w:rPr>
          <w:rFonts w:ascii="Book Antiqua" w:hAnsi="Book Antiqua"/>
          <w:sz w:val="18"/>
          <w:szCs w:val="56"/>
        </w:rPr>
      </w:pPr>
    </w:p>
    <w:p w:rsidR="00562C12" w:rsidRDefault="00562C12" w:rsidP="00562C12">
      <w:pPr>
        <w:pStyle w:val="Prrafodelista"/>
        <w:numPr>
          <w:ilvl w:val="0"/>
          <w:numId w:val="2"/>
        </w:numPr>
        <w:spacing w:after="0" w:line="240" w:lineRule="auto"/>
        <w:jc w:val="both"/>
        <w:rPr>
          <w:rFonts w:ascii="Book Antiqua" w:hAnsi="Book Antiqua"/>
          <w:sz w:val="40"/>
          <w:szCs w:val="56"/>
        </w:rPr>
      </w:pPr>
      <w:r>
        <w:rPr>
          <w:rFonts w:ascii="Book Antiqua" w:hAnsi="Book Antiqua"/>
          <w:sz w:val="40"/>
          <w:szCs w:val="56"/>
        </w:rPr>
        <w:t>Se realizaron sugerencias y recomendaciones.</w:t>
      </w:r>
    </w:p>
    <w:p w:rsidR="00081310" w:rsidRPr="00081310" w:rsidRDefault="00081310" w:rsidP="00081310">
      <w:pPr>
        <w:pStyle w:val="Prrafodelista"/>
        <w:rPr>
          <w:rFonts w:ascii="Book Antiqua" w:hAnsi="Book Antiqua"/>
          <w:sz w:val="40"/>
          <w:szCs w:val="56"/>
        </w:rPr>
      </w:pPr>
    </w:p>
    <w:p w:rsidR="00016D8D" w:rsidRDefault="00236C80" w:rsidP="00236C80">
      <w:pPr>
        <w:spacing w:after="0" w:line="240" w:lineRule="auto"/>
        <w:jc w:val="center"/>
        <w:rPr>
          <w:rFonts w:ascii="Book Antiqua" w:hAnsi="Book Antiqua"/>
          <w:b/>
          <w:sz w:val="40"/>
          <w:szCs w:val="56"/>
        </w:rPr>
      </w:pPr>
      <w:r w:rsidRPr="0009545C">
        <w:rPr>
          <w:rFonts w:ascii="Book Antiqua" w:hAnsi="Book Antiqua"/>
          <w:b/>
          <w:sz w:val="40"/>
          <w:szCs w:val="56"/>
        </w:rPr>
        <w:lastRenderedPageBreak/>
        <w:t>SEGUIMIENTO</w:t>
      </w:r>
    </w:p>
    <w:p w:rsidR="0009545C" w:rsidRDefault="0009545C" w:rsidP="0009545C">
      <w:pPr>
        <w:spacing w:after="0" w:line="240" w:lineRule="auto"/>
        <w:jc w:val="center"/>
        <w:rPr>
          <w:rFonts w:ascii="Book Antiqua" w:hAnsi="Book Antiqua"/>
          <w:sz w:val="20"/>
          <w:szCs w:val="60"/>
        </w:rPr>
      </w:pPr>
      <w:r w:rsidRPr="00FD14F6">
        <w:rPr>
          <w:rFonts w:ascii="Book Antiqua" w:hAnsi="Book Antiqua"/>
          <w:sz w:val="20"/>
          <w:szCs w:val="60"/>
        </w:rPr>
        <w:t xml:space="preserve">Seguimiento Plan Anticorrupción y Atención al Ciudadano </w:t>
      </w:r>
    </w:p>
    <w:p w:rsidR="00FD14F6" w:rsidRPr="00FD14F6" w:rsidRDefault="00FD14F6" w:rsidP="0009545C">
      <w:pPr>
        <w:spacing w:after="0" w:line="240" w:lineRule="auto"/>
        <w:jc w:val="center"/>
        <w:rPr>
          <w:rFonts w:ascii="Book Antiqua" w:hAnsi="Book Antiqua"/>
          <w:sz w:val="20"/>
          <w:szCs w:val="60"/>
        </w:rPr>
      </w:pPr>
      <w:r>
        <w:rPr>
          <w:rFonts w:ascii="Book Antiqua" w:hAnsi="Book Antiqua"/>
          <w:sz w:val="20"/>
          <w:szCs w:val="60"/>
        </w:rPr>
        <w:t>(Ley 1474 de 2011 Decreto 1081 de 2015 y Decreto 124 de 2016)</w:t>
      </w:r>
    </w:p>
    <w:p w:rsidR="0009545C" w:rsidRDefault="0009545C" w:rsidP="001E02C4">
      <w:pPr>
        <w:spacing w:after="0" w:line="240" w:lineRule="auto"/>
        <w:rPr>
          <w:rFonts w:ascii="Book Antiqua" w:hAnsi="Book Antiqua"/>
          <w:sz w:val="24"/>
          <w:szCs w:val="56"/>
        </w:rPr>
      </w:pPr>
    </w:p>
    <w:tbl>
      <w:tblPr>
        <w:tblStyle w:val="Tablaconcuadrcula"/>
        <w:tblW w:w="0" w:type="auto"/>
        <w:tblLook w:val="04A0" w:firstRow="1" w:lastRow="0" w:firstColumn="1" w:lastColumn="0" w:noHBand="0" w:noVBand="1"/>
      </w:tblPr>
      <w:tblGrid>
        <w:gridCol w:w="1668"/>
        <w:gridCol w:w="6945"/>
        <w:gridCol w:w="6305"/>
      </w:tblGrid>
      <w:tr w:rsidR="0046037C" w:rsidRPr="00B227B4" w:rsidTr="00EA563B">
        <w:tc>
          <w:tcPr>
            <w:tcW w:w="1668" w:type="dxa"/>
          </w:tcPr>
          <w:p w:rsidR="0046037C" w:rsidRPr="00B227B4" w:rsidRDefault="0046037C" w:rsidP="0046037C">
            <w:pPr>
              <w:rPr>
                <w:rFonts w:ascii="Arial" w:hAnsi="Arial" w:cs="Arial"/>
                <w:sz w:val="18"/>
                <w:szCs w:val="18"/>
              </w:rPr>
            </w:pPr>
            <w:r w:rsidRPr="00B227B4">
              <w:rPr>
                <w:rFonts w:ascii="Arial" w:hAnsi="Arial" w:cs="Arial"/>
                <w:b/>
                <w:sz w:val="18"/>
                <w:szCs w:val="18"/>
              </w:rPr>
              <w:t>ENTIDAD</w:t>
            </w:r>
            <w:r w:rsidRPr="00B227B4">
              <w:rPr>
                <w:rFonts w:ascii="Arial" w:hAnsi="Arial" w:cs="Arial"/>
                <w:sz w:val="18"/>
                <w:szCs w:val="18"/>
              </w:rPr>
              <w:t xml:space="preserve"> </w:t>
            </w:r>
          </w:p>
        </w:tc>
        <w:tc>
          <w:tcPr>
            <w:tcW w:w="13250" w:type="dxa"/>
            <w:gridSpan w:val="2"/>
          </w:tcPr>
          <w:p w:rsidR="0046037C" w:rsidRPr="00B227B4" w:rsidRDefault="0046037C" w:rsidP="00F94DC1">
            <w:pPr>
              <w:rPr>
                <w:rFonts w:ascii="Arial" w:hAnsi="Arial" w:cs="Arial"/>
                <w:sz w:val="18"/>
                <w:szCs w:val="18"/>
              </w:rPr>
            </w:pPr>
            <w:r w:rsidRPr="00B227B4">
              <w:rPr>
                <w:rFonts w:ascii="Arial" w:hAnsi="Arial" w:cs="Arial"/>
                <w:sz w:val="18"/>
                <w:szCs w:val="18"/>
              </w:rPr>
              <w:t>E.S.E. CEM</w:t>
            </w:r>
            <w:r w:rsidR="00F94DC1" w:rsidRPr="00B227B4">
              <w:rPr>
                <w:rFonts w:ascii="Arial" w:hAnsi="Arial" w:cs="Arial"/>
                <w:sz w:val="18"/>
                <w:szCs w:val="18"/>
              </w:rPr>
              <w:t>I</w:t>
            </w:r>
            <w:r w:rsidRPr="00B227B4">
              <w:rPr>
                <w:rFonts w:ascii="Arial" w:hAnsi="Arial" w:cs="Arial"/>
                <w:sz w:val="18"/>
                <w:szCs w:val="18"/>
              </w:rPr>
              <w:t>NSA Centro Materno Infantil</w:t>
            </w:r>
          </w:p>
        </w:tc>
      </w:tr>
      <w:tr w:rsidR="00915761" w:rsidRPr="00B227B4" w:rsidTr="00EA563B">
        <w:tc>
          <w:tcPr>
            <w:tcW w:w="1668" w:type="dxa"/>
          </w:tcPr>
          <w:p w:rsidR="00915761" w:rsidRPr="00B227B4" w:rsidRDefault="00915761" w:rsidP="0046037C">
            <w:pPr>
              <w:rPr>
                <w:rFonts w:ascii="Arial" w:hAnsi="Arial" w:cs="Arial"/>
                <w:sz w:val="18"/>
                <w:szCs w:val="18"/>
              </w:rPr>
            </w:pPr>
            <w:r w:rsidRPr="00B227B4">
              <w:rPr>
                <w:rFonts w:ascii="Arial" w:hAnsi="Arial" w:cs="Arial"/>
                <w:b/>
                <w:sz w:val="18"/>
                <w:szCs w:val="18"/>
              </w:rPr>
              <w:t>VIGENCIA</w:t>
            </w:r>
          </w:p>
        </w:tc>
        <w:tc>
          <w:tcPr>
            <w:tcW w:w="6945" w:type="dxa"/>
          </w:tcPr>
          <w:p w:rsidR="00915761" w:rsidRPr="00B227B4" w:rsidRDefault="00915761" w:rsidP="001E02C4">
            <w:pPr>
              <w:rPr>
                <w:rFonts w:ascii="Arial" w:hAnsi="Arial" w:cs="Arial"/>
                <w:sz w:val="18"/>
                <w:szCs w:val="18"/>
              </w:rPr>
            </w:pPr>
            <w:r w:rsidRPr="00B227B4">
              <w:rPr>
                <w:rFonts w:ascii="Arial" w:hAnsi="Arial" w:cs="Arial"/>
                <w:sz w:val="18"/>
                <w:szCs w:val="18"/>
              </w:rPr>
              <w:t>2018</w:t>
            </w:r>
          </w:p>
        </w:tc>
        <w:tc>
          <w:tcPr>
            <w:tcW w:w="6305" w:type="dxa"/>
          </w:tcPr>
          <w:p w:rsidR="00915761" w:rsidRPr="00B227B4" w:rsidRDefault="00915761" w:rsidP="001E02C4">
            <w:pPr>
              <w:rPr>
                <w:rFonts w:ascii="Arial" w:hAnsi="Arial" w:cs="Arial"/>
                <w:sz w:val="18"/>
                <w:szCs w:val="18"/>
              </w:rPr>
            </w:pPr>
          </w:p>
        </w:tc>
      </w:tr>
      <w:tr w:rsidR="00267581" w:rsidRPr="00B227B4" w:rsidTr="00EA563B">
        <w:tc>
          <w:tcPr>
            <w:tcW w:w="1668" w:type="dxa"/>
          </w:tcPr>
          <w:p w:rsidR="00267581" w:rsidRPr="00B227B4" w:rsidRDefault="00267581" w:rsidP="0046037C">
            <w:pPr>
              <w:rPr>
                <w:rFonts w:ascii="Arial" w:hAnsi="Arial" w:cs="Arial"/>
                <w:sz w:val="18"/>
                <w:szCs w:val="18"/>
              </w:rPr>
            </w:pPr>
            <w:r w:rsidRPr="00B227B4">
              <w:rPr>
                <w:rFonts w:ascii="Arial" w:hAnsi="Arial" w:cs="Arial"/>
                <w:b/>
                <w:sz w:val="18"/>
                <w:szCs w:val="18"/>
              </w:rPr>
              <w:t>FECHA</w:t>
            </w:r>
            <w:r w:rsidRPr="00B227B4">
              <w:rPr>
                <w:rFonts w:ascii="Arial" w:hAnsi="Arial" w:cs="Arial"/>
                <w:sz w:val="18"/>
                <w:szCs w:val="18"/>
              </w:rPr>
              <w:t xml:space="preserve"> </w:t>
            </w:r>
          </w:p>
        </w:tc>
        <w:tc>
          <w:tcPr>
            <w:tcW w:w="13250" w:type="dxa"/>
            <w:gridSpan w:val="2"/>
          </w:tcPr>
          <w:p w:rsidR="00267581" w:rsidRPr="00B227B4" w:rsidRDefault="004B30F0" w:rsidP="001E02C4">
            <w:pPr>
              <w:rPr>
                <w:rFonts w:ascii="Arial" w:hAnsi="Arial" w:cs="Arial"/>
                <w:sz w:val="18"/>
                <w:szCs w:val="18"/>
              </w:rPr>
            </w:pPr>
            <w:r>
              <w:rPr>
                <w:rFonts w:ascii="Arial" w:hAnsi="Arial" w:cs="Arial"/>
                <w:sz w:val="18"/>
                <w:szCs w:val="18"/>
              </w:rPr>
              <w:t>ENERO-04- DE 2019</w:t>
            </w:r>
          </w:p>
        </w:tc>
      </w:tr>
      <w:tr w:rsidR="00B75B93" w:rsidRPr="00B227B4" w:rsidTr="00EA563B">
        <w:tc>
          <w:tcPr>
            <w:tcW w:w="14918" w:type="dxa"/>
            <w:gridSpan w:val="3"/>
          </w:tcPr>
          <w:p w:rsidR="00B75B93" w:rsidRPr="00B227B4" w:rsidRDefault="00B75B93" w:rsidP="001E02C4">
            <w:pPr>
              <w:rPr>
                <w:rFonts w:ascii="Arial" w:hAnsi="Arial" w:cs="Arial"/>
                <w:b/>
                <w:sz w:val="18"/>
                <w:szCs w:val="18"/>
              </w:rPr>
            </w:pPr>
          </w:p>
        </w:tc>
      </w:tr>
      <w:tr w:rsidR="00EB4C29" w:rsidRPr="00B227B4" w:rsidTr="00EA563B">
        <w:tc>
          <w:tcPr>
            <w:tcW w:w="8613" w:type="dxa"/>
            <w:gridSpan w:val="2"/>
          </w:tcPr>
          <w:p w:rsidR="00EB4C29" w:rsidRPr="00B227B4" w:rsidRDefault="00EB4C29" w:rsidP="001E02C4">
            <w:pPr>
              <w:rPr>
                <w:rFonts w:ascii="Arial" w:hAnsi="Arial" w:cs="Arial"/>
                <w:sz w:val="18"/>
                <w:szCs w:val="18"/>
              </w:rPr>
            </w:pPr>
            <w:r w:rsidRPr="00B227B4">
              <w:rPr>
                <w:rFonts w:ascii="Arial" w:hAnsi="Arial" w:cs="Arial"/>
                <w:b/>
                <w:sz w:val="18"/>
                <w:szCs w:val="18"/>
              </w:rPr>
              <w:t>Componente 1:</w:t>
            </w:r>
            <w:r w:rsidRPr="00B227B4">
              <w:rPr>
                <w:rFonts w:ascii="Arial" w:hAnsi="Arial" w:cs="Arial"/>
                <w:sz w:val="18"/>
                <w:szCs w:val="18"/>
              </w:rPr>
              <w:t xml:space="preserve"> Gestión del Riesgo de Corrupción – Mapa de Riesgo de Corrupción  </w:t>
            </w:r>
          </w:p>
        </w:tc>
        <w:tc>
          <w:tcPr>
            <w:tcW w:w="6305" w:type="dxa"/>
          </w:tcPr>
          <w:p w:rsidR="00EB4C29" w:rsidRPr="00B227B4" w:rsidRDefault="00EB4C29" w:rsidP="001E02C4">
            <w:pPr>
              <w:rPr>
                <w:rFonts w:ascii="Arial" w:hAnsi="Arial" w:cs="Arial"/>
                <w:sz w:val="18"/>
                <w:szCs w:val="18"/>
              </w:rPr>
            </w:pPr>
            <w:r w:rsidRPr="00B227B4">
              <w:rPr>
                <w:rFonts w:ascii="Arial" w:hAnsi="Arial" w:cs="Arial"/>
                <w:b/>
                <w:sz w:val="18"/>
                <w:szCs w:val="18"/>
              </w:rPr>
              <w:t>FECHA DE SEGUIMIENTO:</w:t>
            </w:r>
            <w:r w:rsidR="004B30F0">
              <w:rPr>
                <w:rFonts w:ascii="Arial" w:hAnsi="Arial" w:cs="Arial"/>
                <w:sz w:val="18"/>
                <w:szCs w:val="18"/>
              </w:rPr>
              <w:t xml:space="preserve"> diciembre 30-</w:t>
            </w:r>
            <w:r w:rsidRPr="00B227B4">
              <w:rPr>
                <w:rFonts w:ascii="Arial" w:hAnsi="Arial" w:cs="Arial"/>
                <w:sz w:val="18"/>
                <w:szCs w:val="18"/>
              </w:rPr>
              <w:t>DE 2018</w:t>
            </w:r>
          </w:p>
        </w:tc>
      </w:tr>
    </w:tbl>
    <w:p w:rsidR="001E02C4" w:rsidRPr="00E17F62" w:rsidRDefault="001E02C4" w:rsidP="001E02C4">
      <w:pPr>
        <w:spacing w:after="0" w:line="240" w:lineRule="auto"/>
        <w:rPr>
          <w:rFonts w:ascii="Arial" w:hAnsi="Arial" w:cs="Arial"/>
          <w:sz w:val="14"/>
          <w:szCs w:val="18"/>
        </w:rPr>
      </w:pPr>
    </w:p>
    <w:tbl>
      <w:tblPr>
        <w:tblStyle w:val="Tablaconcuadrcula"/>
        <w:tblW w:w="14932" w:type="dxa"/>
        <w:tblLook w:val="04A0" w:firstRow="1" w:lastRow="0" w:firstColumn="1" w:lastColumn="0" w:noHBand="0" w:noVBand="1"/>
      </w:tblPr>
      <w:tblGrid>
        <w:gridCol w:w="2518"/>
        <w:gridCol w:w="567"/>
        <w:gridCol w:w="3119"/>
        <w:gridCol w:w="2268"/>
        <w:gridCol w:w="2268"/>
        <w:gridCol w:w="1020"/>
        <w:gridCol w:w="3172"/>
      </w:tblGrid>
      <w:tr w:rsidR="00C23E7D" w:rsidRPr="001B0CC2" w:rsidTr="001C68A1">
        <w:tc>
          <w:tcPr>
            <w:tcW w:w="2518" w:type="dxa"/>
            <w:vAlign w:val="center"/>
          </w:tcPr>
          <w:p w:rsidR="007E5EBD" w:rsidRPr="001B0CC2" w:rsidRDefault="00B227B4" w:rsidP="000C1CB1">
            <w:pPr>
              <w:jc w:val="center"/>
              <w:rPr>
                <w:rFonts w:ascii="Arial" w:hAnsi="Arial" w:cs="Arial"/>
                <w:b/>
                <w:sz w:val="16"/>
                <w:szCs w:val="16"/>
              </w:rPr>
            </w:pPr>
            <w:r w:rsidRPr="001B0CC2">
              <w:rPr>
                <w:rFonts w:ascii="Arial" w:hAnsi="Arial" w:cs="Arial"/>
                <w:b/>
                <w:sz w:val="16"/>
                <w:szCs w:val="16"/>
              </w:rPr>
              <w:t>Subcomponente</w:t>
            </w:r>
          </w:p>
        </w:tc>
        <w:tc>
          <w:tcPr>
            <w:tcW w:w="567" w:type="dxa"/>
            <w:vAlign w:val="center"/>
          </w:tcPr>
          <w:p w:rsidR="007E5EBD" w:rsidRPr="001B0CC2" w:rsidRDefault="00B227B4" w:rsidP="000C1CB1">
            <w:pPr>
              <w:jc w:val="center"/>
              <w:rPr>
                <w:rFonts w:ascii="Arial" w:hAnsi="Arial" w:cs="Arial"/>
                <w:sz w:val="16"/>
                <w:szCs w:val="16"/>
              </w:rPr>
            </w:pPr>
            <w:r w:rsidRPr="001B0CC2">
              <w:rPr>
                <w:rFonts w:ascii="Arial" w:hAnsi="Arial" w:cs="Arial"/>
                <w:b/>
                <w:sz w:val="16"/>
                <w:szCs w:val="16"/>
              </w:rPr>
              <w:t>No</w:t>
            </w:r>
            <w:r w:rsidRPr="001B0CC2">
              <w:rPr>
                <w:rFonts w:ascii="Arial" w:hAnsi="Arial" w:cs="Arial"/>
                <w:sz w:val="16"/>
                <w:szCs w:val="16"/>
              </w:rPr>
              <w:t>.</w:t>
            </w:r>
          </w:p>
        </w:tc>
        <w:tc>
          <w:tcPr>
            <w:tcW w:w="3119" w:type="dxa"/>
            <w:vAlign w:val="center"/>
          </w:tcPr>
          <w:p w:rsidR="007E5EBD" w:rsidRPr="001B0CC2" w:rsidRDefault="00B227B4" w:rsidP="000C1CB1">
            <w:pPr>
              <w:jc w:val="center"/>
              <w:rPr>
                <w:rFonts w:ascii="Arial" w:hAnsi="Arial" w:cs="Arial"/>
                <w:b/>
                <w:sz w:val="16"/>
                <w:szCs w:val="16"/>
              </w:rPr>
            </w:pPr>
            <w:r w:rsidRPr="001B0CC2">
              <w:rPr>
                <w:rFonts w:ascii="Arial" w:hAnsi="Arial" w:cs="Arial"/>
                <w:b/>
                <w:sz w:val="16"/>
                <w:szCs w:val="16"/>
              </w:rPr>
              <w:t>Actividades Programadas</w:t>
            </w:r>
          </w:p>
        </w:tc>
        <w:tc>
          <w:tcPr>
            <w:tcW w:w="2268" w:type="dxa"/>
            <w:vAlign w:val="center"/>
          </w:tcPr>
          <w:p w:rsidR="007E5EBD" w:rsidRPr="001B0CC2" w:rsidRDefault="00B227B4" w:rsidP="000C1CB1">
            <w:pPr>
              <w:jc w:val="center"/>
              <w:rPr>
                <w:rFonts w:ascii="Arial" w:hAnsi="Arial" w:cs="Arial"/>
                <w:b/>
                <w:sz w:val="16"/>
                <w:szCs w:val="16"/>
              </w:rPr>
            </w:pPr>
            <w:r w:rsidRPr="001B0CC2">
              <w:rPr>
                <w:rFonts w:ascii="Arial" w:hAnsi="Arial" w:cs="Arial"/>
                <w:b/>
                <w:sz w:val="16"/>
                <w:szCs w:val="16"/>
              </w:rPr>
              <w:t>Actividades cumplidas</w:t>
            </w:r>
          </w:p>
        </w:tc>
        <w:tc>
          <w:tcPr>
            <w:tcW w:w="2268" w:type="dxa"/>
            <w:vAlign w:val="center"/>
          </w:tcPr>
          <w:p w:rsidR="007E5EBD" w:rsidRPr="001B0CC2" w:rsidRDefault="000C1CB1" w:rsidP="000C1CB1">
            <w:pPr>
              <w:jc w:val="center"/>
              <w:rPr>
                <w:rFonts w:ascii="Arial" w:hAnsi="Arial" w:cs="Arial"/>
                <w:b/>
                <w:sz w:val="16"/>
                <w:szCs w:val="16"/>
              </w:rPr>
            </w:pPr>
            <w:r w:rsidRPr="001B0CC2">
              <w:rPr>
                <w:rFonts w:ascii="Arial" w:hAnsi="Arial" w:cs="Arial"/>
                <w:b/>
                <w:sz w:val="16"/>
                <w:szCs w:val="16"/>
              </w:rPr>
              <w:t>Fecha programada para su cumplimiento</w:t>
            </w:r>
          </w:p>
        </w:tc>
        <w:tc>
          <w:tcPr>
            <w:tcW w:w="1020" w:type="dxa"/>
            <w:vAlign w:val="center"/>
          </w:tcPr>
          <w:p w:rsidR="007E5EBD" w:rsidRPr="001B0CC2" w:rsidRDefault="000C1CB1" w:rsidP="000C1CB1">
            <w:pPr>
              <w:jc w:val="center"/>
              <w:rPr>
                <w:rFonts w:ascii="Arial" w:hAnsi="Arial" w:cs="Arial"/>
                <w:b/>
                <w:sz w:val="16"/>
                <w:szCs w:val="16"/>
              </w:rPr>
            </w:pPr>
            <w:r w:rsidRPr="001B0CC2">
              <w:rPr>
                <w:rFonts w:ascii="Arial" w:hAnsi="Arial" w:cs="Arial"/>
                <w:b/>
                <w:sz w:val="16"/>
                <w:szCs w:val="16"/>
              </w:rPr>
              <w:t>%</w:t>
            </w:r>
          </w:p>
        </w:tc>
        <w:tc>
          <w:tcPr>
            <w:tcW w:w="3172" w:type="dxa"/>
            <w:vAlign w:val="center"/>
          </w:tcPr>
          <w:p w:rsidR="007E5EBD" w:rsidRPr="001B0CC2" w:rsidRDefault="000C1CB1" w:rsidP="000C1CB1">
            <w:pPr>
              <w:jc w:val="center"/>
              <w:rPr>
                <w:rFonts w:ascii="Arial" w:hAnsi="Arial" w:cs="Arial"/>
                <w:sz w:val="16"/>
                <w:szCs w:val="16"/>
              </w:rPr>
            </w:pPr>
            <w:r w:rsidRPr="001B0CC2">
              <w:rPr>
                <w:rFonts w:ascii="Arial" w:hAnsi="Arial" w:cs="Arial"/>
                <w:b/>
                <w:sz w:val="16"/>
                <w:szCs w:val="16"/>
              </w:rPr>
              <w:t>Observaciones</w:t>
            </w:r>
          </w:p>
        </w:tc>
      </w:tr>
      <w:tr w:rsidR="00EA563B" w:rsidRPr="001B0CC2" w:rsidTr="001C68A1">
        <w:tc>
          <w:tcPr>
            <w:tcW w:w="2518" w:type="dxa"/>
            <w:vAlign w:val="center"/>
          </w:tcPr>
          <w:p w:rsidR="00596178" w:rsidRPr="001B0CC2" w:rsidRDefault="00C7633F" w:rsidP="000C1CB1">
            <w:pPr>
              <w:jc w:val="center"/>
              <w:rPr>
                <w:rFonts w:ascii="Arial" w:hAnsi="Arial" w:cs="Arial"/>
                <w:sz w:val="16"/>
                <w:szCs w:val="16"/>
              </w:rPr>
            </w:pPr>
            <w:r w:rsidRPr="001B0CC2">
              <w:rPr>
                <w:rFonts w:ascii="Arial" w:hAnsi="Arial" w:cs="Arial"/>
                <w:sz w:val="16"/>
                <w:szCs w:val="16"/>
              </w:rPr>
              <w:t>Subcomponente / proceso 1</w:t>
            </w:r>
          </w:p>
          <w:p w:rsidR="00EA563B" w:rsidRPr="001B0CC2" w:rsidRDefault="00596178" w:rsidP="000C1CB1">
            <w:pPr>
              <w:jc w:val="center"/>
              <w:rPr>
                <w:rFonts w:ascii="Arial" w:hAnsi="Arial" w:cs="Arial"/>
                <w:sz w:val="16"/>
                <w:szCs w:val="16"/>
              </w:rPr>
            </w:pPr>
            <w:r w:rsidRPr="001B0CC2">
              <w:rPr>
                <w:rFonts w:ascii="Arial" w:hAnsi="Arial" w:cs="Arial"/>
                <w:sz w:val="16"/>
                <w:szCs w:val="16"/>
              </w:rPr>
              <w:t xml:space="preserve">Política </w:t>
            </w:r>
            <w:r w:rsidR="00C7633F" w:rsidRPr="001B0CC2">
              <w:rPr>
                <w:rFonts w:ascii="Arial" w:hAnsi="Arial" w:cs="Arial"/>
                <w:sz w:val="16"/>
                <w:szCs w:val="16"/>
              </w:rPr>
              <w:t xml:space="preserve">administración de Riesgo de corrupción </w:t>
            </w:r>
          </w:p>
        </w:tc>
        <w:tc>
          <w:tcPr>
            <w:tcW w:w="567" w:type="dxa"/>
            <w:vAlign w:val="center"/>
          </w:tcPr>
          <w:p w:rsidR="00EA563B" w:rsidRPr="001B0CC2" w:rsidRDefault="00495B65" w:rsidP="000C1CB1">
            <w:pPr>
              <w:jc w:val="center"/>
              <w:rPr>
                <w:rFonts w:ascii="Arial" w:hAnsi="Arial" w:cs="Arial"/>
                <w:sz w:val="16"/>
                <w:szCs w:val="16"/>
              </w:rPr>
            </w:pPr>
            <w:r w:rsidRPr="001B0CC2">
              <w:rPr>
                <w:rFonts w:ascii="Arial" w:hAnsi="Arial" w:cs="Arial"/>
                <w:sz w:val="16"/>
                <w:szCs w:val="16"/>
              </w:rPr>
              <w:t>1.1</w:t>
            </w:r>
          </w:p>
        </w:tc>
        <w:tc>
          <w:tcPr>
            <w:tcW w:w="3119" w:type="dxa"/>
            <w:vAlign w:val="center"/>
          </w:tcPr>
          <w:p w:rsidR="00EA563B" w:rsidRPr="001B0CC2" w:rsidRDefault="00495B65" w:rsidP="00495B65">
            <w:pPr>
              <w:jc w:val="both"/>
              <w:rPr>
                <w:rFonts w:ascii="Arial" w:hAnsi="Arial" w:cs="Arial"/>
                <w:sz w:val="16"/>
                <w:szCs w:val="16"/>
              </w:rPr>
            </w:pPr>
            <w:r w:rsidRPr="001B0CC2">
              <w:rPr>
                <w:rFonts w:ascii="Arial" w:hAnsi="Arial" w:cs="Arial"/>
                <w:b/>
                <w:sz w:val="16"/>
                <w:szCs w:val="16"/>
              </w:rPr>
              <w:t>Actividad 1.1:</w:t>
            </w:r>
            <w:r w:rsidRPr="001B0CC2">
              <w:rPr>
                <w:rFonts w:ascii="Arial" w:hAnsi="Arial" w:cs="Arial"/>
                <w:sz w:val="16"/>
                <w:szCs w:val="16"/>
              </w:rPr>
              <w:t xml:space="preserve"> Divulgación de la política de administración de riesgos.</w:t>
            </w:r>
          </w:p>
        </w:tc>
        <w:tc>
          <w:tcPr>
            <w:tcW w:w="2268" w:type="dxa"/>
            <w:vAlign w:val="center"/>
          </w:tcPr>
          <w:p w:rsidR="00EA563B" w:rsidRPr="001B0CC2" w:rsidRDefault="00F17D2E" w:rsidP="000C1CB1">
            <w:pPr>
              <w:jc w:val="center"/>
              <w:rPr>
                <w:rFonts w:ascii="Arial" w:hAnsi="Arial" w:cs="Arial"/>
                <w:sz w:val="16"/>
                <w:szCs w:val="16"/>
              </w:rPr>
            </w:pPr>
            <w:r w:rsidRPr="001B0CC2">
              <w:rPr>
                <w:rFonts w:ascii="Arial" w:hAnsi="Arial" w:cs="Arial"/>
                <w:sz w:val="16"/>
                <w:szCs w:val="16"/>
              </w:rPr>
              <w:t>NA</w:t>
            </w:r>
          </w:p>
        </w:tc>
        <w:tc>
          <w:tcPr>
            <w:tcW w:w="2268" w:type="dxa"/>
            <w:vAlign w:val="center"/>
          </w:tcPr>
          <w:p w:rsidR="00EA563B" w:rsidRPr="001B0CC2" w:rsidRDefault="00F17D2E" w:rsidP="00F17D2E">
            <w:pPr>
              <w:jc w:val="center"/>
              <w:rPr>
                <w:rFonts w:ascii="Arial" w:hAnsi="Arial" w:cs="Arial"/>
                <w:sz w:val="16"/>
                <w:szCs w:val="16"/>
              </w:rPr>
            </w:pPr>
            <w:r w:rsidRPr="001B0CC2">
              <w:rPr>
                <w:rFonts w:ascii="Arial" w:hAnsi="Arial" w:cs="Arial"/>
                <w:sz w:val="16"/>
                <w:szCs w:val="16"/>
              </w:rPr>
              <w:t>Abril de 2018</w:t>
            </w:r>
          </w:p>
        </w:tc>
        <w:tc>
          <w:tcPr>
            <w:tcW w:w="1020" w:type="dxa"/>
            <w:vAlign w:val="center"/>
          </w:tcPr>
          <w:p w:rsidR="00EA563B" w:rsidRPr="001B0CC2" w:rsidRDefault="006330C1" w:rsidP="000C1CB1">
            <w:pPr>
              <w:jc w:val="center"/>
              <w:rPr>
                <w:rFonts w:ascii="Arial" w:hAnsi="Arial" w:cs="Arial"/>
                <w:sz w:val="16"/>
                <w:szCs w:val="16"/>
              </w:rPr>
            </w:pPr>
            <w:r w:rsidRPr="001B0CC2">
              <w:rPr>
                <w:rFonts w:ascii="Arial" w:hAnsi="Arial" w:cs="Arial"/>
                <w:sz w:val="16"/>
                <w:szCs w:val="16"/>
              </w:rPr>
              <w:t>100</w:t>
            </w:r>
            <w:r w:rsidR="008753E5" w:rsidRPr="001B0CC2">
              <w:rPr>
                <w:rFonts w:ascii="Arial" w:hAnsi="Arial" w:cs="Arial"/>
                <w:sz w:val="16"/>
                <w:szCs w:val="16"/>
              </w:rPr>
              <w:t>%</w:t>
            </w:r>
          </w:p>
        </w:tc>
        <w:tc>
          <w:tcPr>
            <w:tcW w:w="3172" w:type="dxa"/>
            <w:vAlign w:val="center"/>
          </w:tcPr>
          <w:p w:rsidR="00EA563B" w:rsidRPr="001B0CC2" w:rsidRDefault="008753E5" w:rsidP="008753E5">
            <w:pPr>
              <w:jc w:val="both"/>
              <w:rPr>
                <w:rFonts w:ascii="Arial" w:hAnsi="Arial" w:cs="Arial"/>
                <w:sz w:val="16"/>
                <w:szCs w:val="16"/>
              </w:rPr>
            </w:pPr>
            <w:r w:rsidRPr="001B0CC2">
              <w:rPr>
                <w:rFonts w:ascii="Arial" w:hAnsi="Arial" w:cs="Arial"/>
                <w:sz w:val="16"/>
                <w:szCs w:val="16"/>
              </w:rPr>
              <w:t>Actividad programada para el primer cuatrimestre, la cual fue cumplida en el periodo satisfactoriamente.</w:t>
            </w:r>
          </w:p>
        </w:tc>
      </w:tr>
      <w:tr w:rsidR="00DC570D" w:rsidRPr="001B0CC2" w:rsidTr="001C68A1">
        <w:tc>
          <w:tcPr>
            <w:tcW w:w="2518" w:type="dxa"/>
            <w:vMerge w:val="restart"/>
            <w:vAlign w:val="center"/>
          </w:tcPr>
          <w:p w:rsidR="00DC570D" w:rsidRPr="001B0CC2" w:rsidRDefault="00DC570D" w:rsidP="00596178">
            <w:pPr>
              <w:jc w:val="center"/>
              <w:rPr>
                <w:rFonts w:ascii="Arial" w:hAnsi="Arial" w:cs="Arial"/>
                <w:sz w:val="16"/>
                <w:szCs w:val="16"/>
              </w:rPr>
            </w:pPr>
            <w:r w:rsidRPr="001B0CC2">
              <w:rPr>
                <w:rFonts w:ascii="Arial" w:hAnsi="Arial" w:cs="Arial"/>
                <w:sz w:val="16"/>
                <w:szCs w:val="16"/>
              </w:rPr>
              <w:t xml:space="preserve">Subcomponente / proceso 2 Construcción de Mapa de riesgo de corrupción. </w:t>
            </w:r>
          </w:p>
        </w:tc>
        <w:tc>
          <w:tcPr>
            <w:tcW w:w="567" w:type="dxa"/>
            <w:vAlign w:val="center"/>
          </w:tcPr>
          <w:p w:rsidR="00DC570D" w:rsidRPr="001B0CC2" w:rsidRDefault="00DC570D" w:rsidP="000C1CB1">
            <w:pPr>
              <w:jc w:val="center"/>
              <w:rPr>
                <w:rFonts w:ascii="Arial" w:hAnsi="Arial" w:cs="Arial"/>
                <w:sz w:val="16"/>
                <w:szCs w:val="16"/>
              </w:rPr>
            </w:pPr>
            <w:r w:rsidRPr="001B0CC2">
              <w:rPr>
                <w:rFonts w:ascii="Arial" w:hAnsi="Arial" w:cs="Arial"/>
                <w:sz w:val="16"/>
                <w:szCs w:val="16"/>
              </w:rPr>
              <w:t>2.1</w:t>
            </w:r>
          </w:p>
        </w:tc>
        <w:tc>
          <w:tcPr>
            <w:tcW w:w="3119" w:type="dxa"/>
            <w:vAlign w:val="center"/>
          </w:tcPr>
          <w:p w:rsidR="00DC570D" w:rsidRPr="001B0CC2" w:rsidRDefault="00DC570D" w:rsidP="003E5173">
            <w:pPr>
              <w:jc w:val="both"/>
              <w:rPr>
                <w:rFonts w:ascii="Arial" w:hAnsi="Arial" w:cs="Arial"/>
                <w:b/>
                <w:sz w:val="16"/>
                <w:szCs w:val="16"/>
              </w:rPr>
            </w:pPr>
            <w:r w:rsidRPr="001B0CC2">
              <w:rPr>
                <w:rFonts w:ascii="Arial" w:hAnsi="Arial" w:cs="Arial"/>
                <w:b/>
                <w:sz w:val="16"/>
                <w:szCs w:val="16"/>
              </w:rPr>
              <w:t>Actividad 2.1:</w:t>
            </w:r>
            <w:r w:rsidRPr="001B0CC2">
              <w:rPr>
                <w:rFonts w:ascii="Arial" w:hAnsi="Arial" w:cs="Arial"/>
                <w:sz w:val="16"/>
                <w:szCs w:val="16"/>
              </w:rPr>
              <w:t xml:space="preserve"> Revisión de riesgos de corrupción que puedan implicar adulteración de información en los procesos del Sistema de Gestión Integral (SGI) recursos públicos y/o</w:t>
            </w:r>
          </w:p>
        </w:tc>
        <w:tc>
          <w:tcPr>
            <w:tcW w:w="2268" w:type="dxa"/>
            <w:vAlign w:val="center"/>
          </w:tcPr>
          <w:p w:rsidR="00DC570D" w:rsidRPr="001B0CC2" w:rsidRDefault="00DC570D" w:rsidP="001C68A1">
            <w:pPr>
              <w:jc w:val="center"/>
              <w:rPr>
                <w:rFonts w:ascii="Arial" w:hAnsi="Arial" w:cs="Arial"/>
                <w:sz w:val="16"/>
                <w:szCs w:val="16"/>
              </w:rPr>
            </w:pPr>
            <w:r w:rsidRPr="001B0CC2">
              <w:rPr>
                <w:rFonts w:ascii="Arial" w:hAnsi="Arial" w:cs="Arial"/>
                <w:sz w:val="16"/>
                <w:szCs w:val="16"/>
              </w:rPr>
              <w:t>Revisión riesgos relacionados con recursos públicos y/o información financiera.</w:t>
            </w:r>
          </w:p>
        </w:tc>
        <w:tc>
          <w:tcPr>
            <w:tcW w:w="2268" w:type="dxa"/>
            <w:vAlign w:val="center"/>
          </w:tcPr>
          <w:p w:rsidR="00DC570D" w:rsidRPr="001B0CC2" w:rsidRDefault="00DC570D" w:rsidP="00F17D2E">
            <w:pPr>
              <w:jc w:val="center"/>
              <w:rPr>
                <w:rFonts w:ascii="Arial" w:hAnsi="Arial" w:cs="Arial"/>
                <w:sz w:val="16"/>
                <w:szCs w:val="16"/>
              </w:rPr>
            </w:pPr>
            <w:r w:rsidRPr="001B0CC2">
              <w:rPr>
                <w:rFonts w:ascii="Arial" w:hAnsi="Arial" w:cs="Arial"/>
                <w:sz w:val="16"/>
                <w:szCs w:val="16"/>
              </w:rPr>
              <w:t>Mayo de 2018</w:t>
            </w:r>
          </w:p>
        </w:tc>
        <w:tc>
          <w:tcPr>
            <w:tcW w:w="1020" w:type="dxa"/>
            <w:vAlign w:val="center"/>
          </w:tcPr>
          <w:p w:rsidR="00DC570D" w:rsidRPr="001B0CC2" w:rsidRDefault="004B30F0" w:rsidP="000C1CB1">
            <w:pPr>
              <w:jc w:val="center"/>
              <w:rPr>
                <w:rFonts w:ascii="Arial" w:hAnsi="Arial" w:cs="Arial"/>
                <w:sz w:val="16"/>
                <w:szCs w:val="16"/>
              </w:rPr>
            </w:pPr>
            <w:r>
              <w:rPr>
                <w:rFonts w:ascii="Arial" w:hAnsi="Arial" w:cs="Arial"/>
                <w:sz w:val="16"/>
                <w:szCs w:val="16"/>
              </w:rPr>
              <w:t>95</w:t>
            </w:r>
            <w:r w:rsidR="00DC570D" w:rsidRPr="001B0CC2">
              <w:rPr>
                <w:rFonts w:ascii="Arial" w:hAnsi="Arial" w:cs="Arial"/>
                <w:sz w:val="16"/>
                <w:szCs w:val="16"/>
              </w:rPr>
              <w:t>%</w:t>
            </w:r>
          </w:p>
        </w:tc>
        <w:tc>
          <w:tcPr>
            <w:tcW w:w="3172" w:type="dxa"/>
            <w:vAlign w:val="center"/>
          </w:tcPr>
          <w:p w:rsidR="00DC570D" w:rsidRPr="001B0CC2" w:rsidRDefault="00DC570D" w:rsidP="00772279">
            <w:pPr>
              <w:jc w:val="both"/>
              <w:rPr>
                <w:rFonts w:ascii="Arial" w:hAnsi="Arial" w:cs="Arial"/>
                <w:sz w:val="16"/>
                <w:szCs w:val="16"/>
              </w:rPr>
            </w:pPr>
            <w:r w:rsidRPr="001B0CC2">
              <w:rPr>
                <w:rFonts w:ascii="Arial" w:hAnsi="Arial" w:cs="Arial"/>
                <w:sz w:val="16"/>
                <w:szCs w:val="16"/>
              </w:rPr>
              <w:t xml:space="preserve">Se revisaron los riesgos  de corrupción asociados a la destinación indebida de recursos públicos y/o información financiera, verificando que los controles </w:t>
            </w:r>
          </w:p>
        </w:tc>
      </w:tr>
      <w:tr w:rsidR="00DC570D" w:rsidRPr="001B0CC2" w:rsidTr="001C68A1">
        <w:tc>
          <w:tcPr>
            <w:tcW w:w="2518" w:type="dxa"/>
            <w:vMerge/>
            <w:vAlign w:val="center"/>
          </w:tcPr>
          <w:p w:rsidR="00DC570D" w:rsidRPr="001B0CC2" w:rsidRDefault="00DC570D" w:rsidP="00596178">
            <w:pPr>
              <w:jc w:val="center"/>
              <w:rPr>
                <w:rFonts w:ascii="Arial" w:hAnsi="Arial" w:cs="Arial"/>
                <w:sz w:val="16"/>
                <w:szCs w:val="16"/>
              </w:rPr>
            </w:pPr>
          </w:p>
        </w:tc>
        <w:tc>
          <w:tcPr>
            <w:tcW w:w="567" w:type="dxa"/>
            <w:vAlign w:val="center"/>
          </w:tcPr>
          <w:p w:rsidR="00DC570D" w:rsidRPr="001B0CC2" w:rsidRDefault="00DC570D" w:rsidP="000C1CB1">
            <w:pPr>
              <w:jc w:val="center"/>
              <w:rPr>
                <w:rFonts w:ascii="Arial" w:hAnsi="Arial" w:cs="Arial"/>
                <w:sz w:val="16"/>
                <w:szCs w:val="16"/>
              </w:rPr>
            </w:pPr>
            <w:r w:rsidRPr="001B0CC2">
              <w:rPr>
                <w:rFonts w:ascii="Arial" w:hAnsi="Arial" w:cs="Arial"/>
                <w:sz w:val="16"/>
                <w:szCs w:val="16"/>
              </w:rPr>
              <w:t>2.2</w:t>
            </w:r>
          </w:p>
        </w:tc>
        <w:tc>
          <w:tcPr>
            <w:tcW w:w="3119" w:type="dxa"/>
            <w:vAlign w:val="center"/>
          </w:tcPr>
          <w:p w:rsidR="00DC570D" w:rsidRPr="001B0CC2" w:rsidRDefault="00DC570D" w:rsidP="00024368">
            <w:pPr>
              <w:jc w:val="both"/>
              <w:rPr>
                <w:rFonts w:ascii="Arial" w:hAnsi="Arial" w:cs="Arial"/>
                <w:b/>
                <w:sz w:val="16"/>
                <w:szCs w:val="16"/>
              </w:rPr>
            </w:pPr>
            <w:r w:rsidRPr="001B0CC2">
              <w:rPr>
                <w:rFonts w:ascii="Arial" w:hAnsi="Arial" w:cs="Arial"/>
                <w:b/>
                <w:sz w:val="16"/>
                <w:szCs w:val="16"/>
              </w:rPr>
              <w:t>Actividad</w:t>
            </w:r>
            <w:r w:rsidR="00BB6FA3" w:rsidRPr="001B0CC2">
              <w:rPr>
                <w:rFonts w:ascii="Arial" w:hAnsi="Arial" w:cs="Arial"/>
                <w:b/>
                <w:sz w:val="16"/>
                <w:szCs w:val="16"/>
              </w:rPr>
              <w:t xml:space="preserve"> </w:t>
            </w:r>
            <w:r w:rsidRPr="001B0CC2">
              <w:rPr>
                <w:rFonts w:ascii="Arial" w:hAnsi="Arial" w:cs="Arial"/>
                <w:b/>
                <w:sz w:val="16"/>
                <w:szCs w:val="16"/>
              </w:rPr>
              <w:t>2.2:</w:t>
            </w:r>
            <w:r w:rsidRPr="001B0CC2">
              <w:rPr>
                <w:rFonts w:ascii="Arial" w:hAnsi="Arial" w:cs="Arial"/>
                <w:sz w:val="16"/>
                <w:szCs w:val="16"/>
              </w:rPr>
              <w:t xml:space="preserve"> Revisión y actualización de los riesgos de corrupción en los distintos procesos del (SGI) </w:t>
            </w:r>
          </w:p>
        </w:tc>
        <w:tc>
          <w:tcPr>
            <w:tcW w:w="2268" w:type="dxa"/>
            <w:vAlign w:val="center"/>
          </w:tcPr>
          <w:p w:rsidR="00DC570D" w:rsidRPr="001B0CC2" w:rsidRDefault="00DC570D" w:rsidP="000C1CB1">
            <w:pPr>
              <w:jc w:val="center"/>
              <w:rPr>
                <w:rFonts w:ascii="Arial" w:hAnsi="Arial" w:cs="Arial"/>
                <w:sz w:val="16"/>
                <w:szCs w:val="16"/>
              </w:rPr>
            </w:pPr>
            <w:r w:rsidRPr="001B0CC2">
              <w:rPr>
                <w:rFonts w:ascii="Arial" w:hAnsi="Arial" w:cs="Arial"/>
                <w:sz w:val="16"/>
                <w:szCs w:val="16"/>
              </w:rPr>
              <w:t xml:space="preserve">NA </w:t>
            </w:r>
          </w:p>
        </w:tc>
        <w:tc>
          <w:tcPr>
            <w:tcW w:w="2268" w:type="dxa"/>
            <w:vAlign w:val="center"/>
          </w:tcPr>
          <w:p w:rsidR="00DC570D" w:rsidRPr="001B0CC2" w:rsidRDefault="00DC570D" w:rsidP="00F17D2E">
            <w:pPr>
              <w:jc w:val="center"/>
              <w:rPr>
                <w:rFonts w:ascii="Arial" w:hAnsi="Arial" w:cs="Arial"/>
                <w:sz w:val="16"/>
                <w:szCs w:val="16"/>
              </w:rPr>
            </w:pPr>
            <w:r w:rsidRPr="001B0CC2">
              <w:rPr>
                <w:rFonts w:ascii="Arial" w:hAnsi="Arial" w:cs="Arial"/>
                <w:sz w:val="16"/>
                <w:szCs w:val="16"/>
              </w:rPr>
              <w:t>Junio de 2018</w:t>
            </w:r>
          </w:p>
        </w:tc>
        <w:tc>
          <w:tcPr>
            <w:tcW w:w="1020" w:type="dxa"/>
            <w:vAlign w:val="center"/>
          </w:tcPr>
          <w:p w:rsidR="00DC570D" w:rsidRPr="001B0CC2" w:rsidRDefault="00DC570D" w:rsidP="000C1CB1">
            <w:pPr>
              <w:jc w:val="center"/>
              <w:rPr>
                <w:rFonts w:ascii="Arial" w:hAnsi="Arial" w:cs="Arial"/>
                <w:sz w:val="16"/>
                <w:szCs w:val="16"/>
              </w:rPr>
            </w:pPr>
          </w:p>
        </w:tc>
        <w:tc>
          <w:tcPr>
            <w:tcW w:w="3172" w:type="dxa"/>
            <w:vAlign w:val="center"/>
          </w:tcPr>
          <w:p w:rsidR="00DC570D" w:rsidRPr="001B0CC2" w:rsidRDefault="00DC570D" w:rsidP="008753E5">
            <w:pPr>
              <w:jc w:val="both"/>
              <w:rPr>
                <w:rFonts w:ascii="Arial" w:hAnsi="Arial" w:cs="Arial"/>
                <w:sz w:val="16"/>
                <w:szCs w:val="16"/>
              </w:rPr>
            </w:pPr>
            <w:r w:rsidRPr="001B0CC2">
              <w:rPr>
                <w:rFonts w:ascii="Arial" w:hAnsi="Arial" w:cs="Arial"/>
                <w:sz w:val="16"/>
                <w:szCs w:val="16"/>
              </w:rPr>
              <w:t xml:space="preserve">El cumplimiento de esta actividad </w:t>
            </w:r>
            <w:r w:rsidR="008A59CD" w:rsidRPr="001B0CC2">
              <w:rPr>
                <w:rFonts w:ascii="Arial" w:hAnsi="Arial" w:cs="Arial"/>
                <w:sz w:val="16"/>
                <w:szCs w:val="16"/>
              </w:rPr>
              <w:t>no estaba programado para este periodo</w:t>
            </w:r>
          </w:p>
        </w:tc>
      </w:tr>
      <w:tr w:rsidR="00DC0DD6" w:rsidRPr="001B0CC2" w:rsidTr="001C68A1">
        <w:tc>
          <w:tcPr>
            <w:tcW w:w="2518" w:type="dxa"/>
            <w:vAlign w:val="center"/>
          </w:tcPr>
          <w:p w:rsidR="00DC0DD6" w:rsidRPr="001B0CC2" w:rsidRDefault="00DC0DD6" w:rsidP="00DC0DD6">
            <w:pPr>
              <w:jc w:val="center"/>
              <w:rPr>
                <w:rFonts w:ascii="Arial" w:hAnsi="Arial" w:cs="Arial"/>
                <w:sz w:val="16"/>
                <w:szCs w:val="16"/>
              </w:rPr>
            </w:pPr>
            <w:r w:rsidRPr="001B0CC2">
              <w:rPr>
                <w:rFonts w:ascii="Arial" w:hAnsi="Arial" w:cs="Arial"/>
                <w:sz w:val="16"/>
                <w:szCs w:val="16"/>
              </w:rPr>
              <w:t xml:space="preserve">Subcomponente / proceso 3 Consulta y divulgación </w:t>
            </w:r>
          </w:p>
        </w:tc>
        <w:tc>
          <w:tcPr>
            <w:tcW w:w="567" w:type="dxa"/>
            <w:vAlign w:val="center"/>
          </w:tcPr>
          <w:p w:rsidR="00DC0DD6" w:rsidRPr="001B0CC2" w:rsidRDefault="00DC0DD6" w:rsidP="00BB6FA3">
            <w:pPr>
              <w:jc w:val="center"/>
              <w:rPr>
                <w:rFonts w:ascii="Arial" w:hAnsi="Arial" w:cs="Arial"/>
                <w:sz w:val="16"/>
                <w:szCs w:val="16"/>
              </w:rPr>
            </w:pPr>
            <w:r w:rsidRPr="001B0CC2">
              <w:rPr>
                <w:rFonts w:ascii="Arial" w:hAnsi="Arial" w:cs="Arial"/>
                <w:sz w:val="16"/>
                <w:szCs w:val="16"/>
              </w:rPr>
              <w:t>3.</w:t>
            </w:r>
            <w:r w:rsidR="00BB6FA3" w:rsidRPr="001B0CC2">
              <w:rPr>
                <w:rFonts w:ascii="Arial" w:hAnsi="Arial" w:cs="Arial"/>
                <w:sz w:val="16"/>
                <w:szCs w:val="16"/>
              </w:rPr>
              <w:t>1</w:t>
            </w:r>
          </w:p>
        </w:tc>
        <w:tc>
          <w:tcPr>
            <w:tcW w:w="3119" w:type="dxa"/>
            <w:vAlign w:val="center"/>
          </w:tcPr>
          <w:p w:rsidR="00DC0DD6" w:rsidRPr="001B0CC2" w:rsidRDefault="00BB6FA3" w:rsidP="00BB6FA3">
            <w:pPr>
              <w:jc w:val="both"/>
              <w:rPr>
                <w:rFonts w:ascii="Arial" w:hAnsi="Arial" w:cs="Arial"/>
                <w:b/>
                <w:sz w:val="16"/>
                <w:szCs w:val="16"/>
              </w:rPr>
            </w:pPr>
            <w:r w:rsidRPr="001B0CC2">
              <w:rPr>
                <w:rFonts w:ascii="Arial" w:hAnsi="Arial" w:cs="Arial"/>
                <w:b/>
                <w:sz w:val="16"/>
                <w:szCs w:val="16"/>
              </w:rPr>
              <w:t>Actividad 3.1:</w:t>
            </w:r>
            <w:r w:rsidRPr="001B0CC2">
              <w:rPr>
                <w:rFonts w:ascii="Arial" w:hAnsi="Arial" w:cs="Arial"/>
                <w:sz w:val="16"/>
                <w:szCs w:val="16"/>
              </w:rPr>
              <w:t xml:space="preserve"> Divulgación de los riesgos de corrupción</w:t>
            </w:r>
          </w:p>
        </w:tc>
        <w:tc>
          <w:tcPr>
            <w:tcW w:w="2268" w:type="dxa"/>
            <w:vAlign w:val="center"/>
          </w:tcPr>
          <w:p w:rsidR="00DC0DD6" w:rsidRPr="001B0CC2" w:rsidRDefault="00BB6FA3" w:rsidP="000C1CB1">
            <w:pPr>
              <w:jc w:val="center"/>
              <w:rPr>
                <w:rFonts w:ascii="Arial" w:hAnsi="Arial" w:cs="Arial"/>
                <w:sz w:val="16"/>
                <w:szCs w:val="16"/>
              </w:rPr>
            </w:pPr>
            <w:r w:rsidRPr="001B0CC2">
              <w:rPr>
                <w:rFonts w:ascii="Arial" w:hAnsi="Arial" w:cs="Arial"/>
                <w:sz w:val="16"/>
                <w:szCs w:val="16"/>
              </w:rPr>
              <w:t xml:space="preserve">NA </w:t>
            </w:r>
          </w:p>
        </w:tc>
        <w:tc>
          <w:tcPr>
            <w:tcW w:w="2268" w:type="dxa"/>
            <w:vAlign w:val="center"/>
          </w:tcPr>
          <w:p w:rsidR="00DC0DD6" w:rsidRPr="001B0CC2" w:rsidRDefault="00BE3D26" w:rsidP="00F17D2E">
            <w:pPr>
              <w:jc w:val="center"/>
              <w:rPr>
                <w:rFonts w:ascii="Arial" w:hAnsi="Arial" w:cs="Arial"/>
                <w:sz w:val="16"/>
                <w:szCs w:val="16"/>
              </w:rPr>
            </w:pPr>
            <w:r w:rsidRPr="001B0CC2">
              <w:rPr>
                <w:rFonts w:ascii="Arial" w:hAnsi="Arial" w:cs="Arial"/>
                <w:sz w:val="16"/>
                <w:szCs w:val="16"/>
              </w:rPr>
              <w:t>Julio de 2018</w:t>
            </w:r>
          </w:p>
        </w:tc>
        <w:tc>
          <w:tcPr>
            <w:tcW w:w="1020" w:type="dxa"/>
            <w:vAlign w:val="center"/>
          </w:tcPr>
          <w:p w:rsidR="00DC0DD6" w:rsidRPr="001B0CC2" w:rsidRDefault="00DC0DD6" w:rsidP="000C1CB1">
            <w:pPr>
              <w:jc w:val="center"/>
              <w:rPr>
                <w:rFonts w:ascii="Arial" w:hAnsi="Arial" w:cs="Arial"/>
                <w:sz w:val="16"/>
                <w:szCs w:val="16"/>
              </w:rPr>
            </w:pPr>
          </w:p>
        </w:tc>
        <w:tc>
          <w:tcPr>
            <w:tcW w:w="3172" w:type="dxa"/>
            <w:vAlign w:val="center"/>
          </w:tcPr>
          <w:p w:rsidR="00DC0DD6" w:rsidRPr="001B0CC2" w:rsidRDefault="00BE3D26" w:rsidP="008753E5">
            <w:pPr>
              <w:jc w:val="both"/>
              <w:rPr>
                <w:rFonts w:ascii="Arial" w:hAnsi="Arial" w:cs="Arial"/>
                <w:sz w:val="16"/>
                <w:szCs w:val="16"/>
              </w:rPr>
            </w:pPr>
            <w:r w:rsidRPr="001B0CC2">
              <w:rPr>
                <w:rFonts w:ascii="Arial" w:hAnsi="Arial" w:cs="Arial"/>
                <w:sz w:val="16"/>
                <w:szCs w:val="16"/>
              </w:rPr>
              <w:t>El cumplimiento de esta actividad no estaba programado para este peri</w:t>
            </w:r>
            <w:r w:rsidR="00E644AD" w:rsidRPr="001B0CC2">
              <w:rPr>
                <w:rFonts w:ascii="Arial" w:hAnsi="Arial" w:cs="Arial"/>
                <w:sz w:val="16"/>
                <w:szCs w:val="16"/>
              </w:rPr>
              <w:t>o</w:t>
            </w:r>
            <w:r w:rsidRPr="001B0CC2">
              <w:rPr>
                <w:rFonts w:ascii="Arial" w:hAnsi="Arial" w:cs="Arial"/>
                <w:sz w:val="16"/>
                <w:szCs w:val="16"/>
              </w:rPr>
              <w:t>do</w:t>
            </w:r>
          </w:p>
        </w:tc>
      </w:tr>
      <w:tr w:rsidR="007F6F98" w:rsidRPr="001B0CC2" w:rsidTr="001C68A1">
        <w:tc>
          <w:tcPr>
            <w:tcW w:w="2518" w:type="dxa"/>
            <w:vAlign w:val="center"/>
          </w:tcPr>
          <w:p w:rsidR="007F6F98" w:rsidRPr="001B0CC2" w:rsidRDefault="007F6F98" w:rsidP="007F6F98">
            <w:pPr>
              <w:jc w:val="center"/>
              <w:rPr>
                <w:rFonts w:ascii="Arial" w:hAnsi="Arial" w:cs="Arial"/>
                <w:sz w:val="16"/>
                <w:szCs w:val="16"/>
              </w:rPr>
            </w:pPr>
            <w:r w:rsidRPr="001B0CC2">
              <w:rPr>
                <w:rFonts w:ascii="Arial" w:hAnsi="Arial" w:cs="Arial"/>
                <w:sz w:val="16"/>
                <w:szCs w:val="16"/>
              </w:rPr>
              <w:t xml:space="preserve">Subcomponente / proceso 4 Monitoreo o revisión </w:t>
            </w:r>
          </w:p>
        </w:tc>
        <w:tc>
          <w:tcPr>
            <w:tcW w:w="567" w:type="dxa"/>
            <w:vAlign w:val="center"/>
          </w:tcPr>
          <w:p w:rsidR="007F6F98" w:rsidRPr="001B0CC2" w:rsidRDefault="007F6F98" w:rsidP="00BB6FA3">
            <w:pPr>
              <w:jc w:val="center"/>
              <w:rPr>
                <w:rFonts w:ascii="Arial" w:hAnsi="Arial" w:cs="Arial"/>
                <w:sz w:val="16"/>
                <w:szCs w:val="16"/>
              </w:rPr>
            </w:pPr>
            <w:r w:rsidRPr="001B0CC2">
              <w:rPr>
                <w:rFonts w:ascii="Arial" w:hAnsi="Arial" w:cs="Arial"/>
                <w:sz w:val="16"/>
                <w:szCs w:val="16"/>
              </w:rPr>
              <w:t>4.1</w:t>
            </w:r>
          </w:p>
        </w:tc>
        <w:tc>
          <w:tcPr>
            <w:tcW w:w="3119" w:type="dxa"/>
            <w:vAlign w:val="center"/>
          </w:tcPr>
          <w:p w:rsidR="007F6F98" w:rsidRPr="001B0CC2" w:rsidRDefault="00AC0699" w:rsidP="00AC0699">
            <w:pPr>
              <w:jc w:val="both"/>
              <w:rPr>
                <w:rFonts w:ascii="Arial" w:hAnsi="Arial" w:cs="Arial"/>
                <w:b/>
                <w:sz w:val="16"/>
                <w:szCs w:val="16"/>
              </w:rPr>
            </w:pPr>
            <w:r w:rsidRPr="001B0CC2">
              <w:rPr>
                <w:rFonts w:ascii="Arial" w:hAnsi="Arial" w:cs="Arial"/>
                <w:b/>
                <w:sz w:val="16"/>
                <w:szCs w:val="16"/>
              </w:rPr>
              <w:t>Actividad 4.1:</w:t>
            </w:r>
            <w:r w:rsidRPr="001B0CC2">
              <w:rPr>
                <w:rFonts w:ascii="Arial" w:hAnsi="Arial" w:cs="Arial"/>
                <w:sz w:val="16"/>
                <w:szCs w:val="16"/>
              </w:rPr>
              <w:t xml:space="preserve"> Monitorear semestralmente el estado de los riesgos de corrupción </w:t>
            </w:r>
            <w:r w:rsidR="008251EF" w:rsidRPr="001B0CC2">
              <w:rPr>
                <w:rFonts w:ascii="Arial" w:hAnsi="Arial" w:cs="Arial"/>
                <w:sz w:val="16"/>
                <w:szCs w:val="16"/>
              </w:rPr>
              <w:t>en los distintos procesos</w:t>
            </w:r>
          </w:p>
        </w:tc>
        <w:tc>
          <w:tcPr>
            <w:tcW w:w="2268" w:type="dxa"/>
            <w:vAlign w:val="center"/>
          </w:tcPr>
          <w:p w:rsidR="007F6F98" w:rsidRPr="001B0CC2" w:rsidRDefault="005B2050" w:rsidP="000C1CB1">
            <w:pPr>
              <w:jc w:val="center"/>
              <w:rPr>
                <w:rFonts w:ascii="Arial" w:hAnsi="Arial" w:cs="Arial"/>
                <w:sz w:val="16"/>
                <w:szCs w:val="16"/>
              </w:rPr>
            </w:pPr>
            <w:r w:rsidRPr="001B0CC2">
              <w:rPr>
                <w:rFonts w:ascii="Arial" w:hAnsi="Arial" w:cs="Arial"/>
                <w:sz w:val="16"/>
                <w:szCs w:val="16"/>
              </w:rPr>
              <w:t xml:space="preserve">Monitoreo a los riesgos de corrupción </w:t>
            </w:r>
          </w:p>
        </w:tc>
        <w:tc>
          <w:tcPr>
            <w:tcW w:w="2268" w:type="dxa"/>
            <w:vAlign w:val="center"/>
          </w:tcPr>
          <w:p w:rsidR="007F6F98" w:rsidRPr="001B0CC2" w:rsidRDefault="00BE5E81" w:rsidP="00F17D2E">
            <w:pPr>
              <w:jc w:val="center"/>
              <w:rPr>
                <w:rFonts w:ascii="Arial" w:hAnsi="Arial" w:cs="Arial"/>
                <w:sz w:val="16"/>
                <w:szCs w:val="16"/>
              </w:rPr>
            </w:pPr>
            <w:r w:rsidRPr="001B0CC2">
              <w:rPr>
                <w:rFonts w:ascii="Arial" w:hAnsi="Arial" w:cs="Arial"/>
                <w:sz w:val="16"/>
                <w:szCs w:val="16"/>
              </w:rPr>
              <w:t>Julio de 2018</w:t>
            </w:r>
          </w:p>
        </w:tc>
        <w:tc>
          <w:tcPr>
            <w:tcW w:w="1020" w:type="dxa"/>
            <w:vAlign w:val="center"/>
          </w:tcPr>
          <w:p w:rsidR="007F6F98" w:rsidRPr="001B0CC2" w:rsidRDefault="004B30F0" w:rsidP="004B30F0">
            <w:pPr>
              <w:jc w:val="center"/>
              <w:rPr>
                <w:rFonts w:ascii="Arial" w:hAnsi="Arial" w:cs="Arial"/>
                <w:sz w:val="16"/>
                <w:szCs w:val="16"/>
              </w:rPr>
            </w:pPr>
            <w:r>
              <w:rPr>
                <w:rFonts w:ascii="Arial" w:hAnsi="Arial" w:cs="Arial"/>
                <w:sz w:val="16"/>
                <w:szCs w:val="16"/>
              </w:rPr>
              <w:t>95</w:t>
            </w:r>
            <w:r w:rsidR="00BE5E81" w:rsidRPr="001B0CC2">
              <w:rPr>
                <w:rFonts w:ascii="Arial" w:hAnsi="Arial" w:cs="Arial"/>
                <w:sz w:val="16"/>
                <w:szCs w:val="16"/>
              </w:rPr>
              <w:t>%</w:t>
            </w:r>
          </w:p>
        </w:tc>
        <w:tc>
          <w:tcPr>
            <w:tcW w:w="3172" w:type="dxa"/>
            <w:vAlign w:val="center"/>
          </w:tcPr>
          <w:p w:rsidR="007F6F98" w:rsidRPr="001B0CC2" w:rsidRDefault="00BE5E81" w:rsidP="00BE5E81">
            <w:pPr>
              <w:jc w:val="both"/>
              <w:rPr>
                <w:rFonts w:ascii="Arial" w:hAnsi="Arial" w:cs="Arial"/>
                <w:sz w:val="16"/>
                <w:szCs w:val="16"/>
              </w:rPr>
            </w:pPr>
            <w:r w:rsidRPr="001B0CC2">
              <w:rPr>
                <w:rFonts w:ascii="Arial" w:hAnsi="Arial" w:cs="Arial"/>
                <w:sz w:val="16"/>
                <w:szCs w:val="16"/>
              </w:rPr>
              <w:t>Durante el primer semestre se hizo monitoreo periódico a los riesgos y los controles definidos con miras a evaluar la probabilidad de materialización</w:t>
            </w:r>
          </w:p>
        </w:tc>
      </w:tr>
      <w:tr w:rsidR="00E644AD" w:rsidRPr="001B0CC2" w:rsidTr="001C68A1">
        <w:tc>
          <w:tcPr>
            <w:tcW w:w="2518" w:type="dxa"/>
            <w:vAlign w:val="center"/>
          </w:tcPr>
          <w:p w:rsidR="00E644AD" w:rsidRPr="001B0CC2" w:rsidRDefault="00E644AD" w:rsidP="00E644AD">
            <w:pPr>
              <w:jc w:val="center"/>
              <w:rPr>
                <w:rFonts w:ascii="Arial" w:hAnsi="Arial" w:cs="Arial"/>
                <w:sz w:val="16"/>
                <w:szCs w:val="16"/>
              </w:rPr>
            </w:pPr>
            <w:r w:rsidRPr="001B0CC2">
              <w:rPr>
                <w:rFonts w:ascii="Arial" w:hAnsi="Arial" w:cs="Arial"/>
                <w:sz w:val="16"/>
                <w:szCs w:val="16"/>
              </w:rPr>
              <w:t>Subcomponente / proceso 5 Seguimiento</w:t>
            </w:r>
          </w:p>
        </w:tc>
        <w:tc>
          <w:tcPr>
            <w:tcW w:w="567" w:type="dxa"/>
            <w:vAlign w:val="center"/>
          </w:tcPr>
          <w:p w:rsidR="00E644AD" w:rsidRPr="001B0CC2" w:rsidRDefault="008251EF" w:rsidP="00BB6FA3">
            <w:pPr>
              <w:jc w:val="center"/>
              <w:rPr>
                <w:rFonts w:ascii="Arial" w:hAnsi="Arial" w:cs="Arial"/>
                <w:sz w:val="16"/>
                <w:szCs w:val="16"/>
              </w:rPr>
            </w:pPr>
            <w:r w:rsidRPr="001B0CC2">
              <w:rPr>
                <w:rFonts w:ascii="Arial" w:hAnsi="Arial" w:cs="Arial"/>
                <w:sz w:val="16"/>
                <w:szCs w:val="16"/>
              </w:rPr>
              <w:t>5.1</w:t>
            </w:r>
          </w:p>
        </w:tc>
        <w:tc>
          <w:tcPr>
            <w:tcW w:w="3119" w:type="dxa"/>
            <w:vAlign w:val="center"/>
          </w:tcPr>
          <w:p w:rsidR="00E644AD" w:rsidRPr="001B0CC2" w:rsidRDefault="008251EF" w:rsidP="008251EF">
            <w:pPr>
              <w:jc w:val="both"/>
              <w:rPr>
                <w:rFonts w:ascii="Arial" w:hAnsi="Arial" w:cs="Arial"/>
                <w:b/>
                <w:sz w:val="16"/>
                <w:szCs w:val="16"/>
              </w:rPr>
            </w:pPr>
            <w:r w:rsidRPr="001B0CC2">
              <w:rPr>
                <w:rFonts w:ascii="Arial" w:hAnsi="Arial" w:cs="Arial"/>
                <w:b/>
                <w:sz w:val="16"/>
                <w:szCs w:val="16"/>
              </w:rPr>
              <w:t>Actividad 5.1:</w:t>
            </w:r>
            <w:r w:rsidRPr="001B0CC2">
              <w:rPr>
                <w:rFonts w:ascii="Arial" w:hAnsi="Arial" w:cs="Arial"/>
                <w:sz w:val="16"/>
                <w:szCs w:val="16"/>
              </w:rPr>
              <w:t xml:space="preserve"> Seguimiento a los riesgos de corrupción de los procesos del sistema de Gestión integral</w:t>
            </w:r>
          </w:p>
        </w:tc>
        <w:tc>
          <w:tcPr>
            <w:tcW w:w="2268" w:type="dxa"/>
            <w:vAlign w:val="center"/>
          </w:tcPr>
          <w:p w:rsidR="00E644AD" w:rsidRPr="001B0CC2" w:rsidRDefault="000C7BE7" w:rsidP="000C1CB1">
            <w:pPr>
              <w:jc w:val="center"/>
              <w:rPr>
                <w:rFonts w:ascii="Arial" w:hAnsi="Arial" w:cs="Arial"/>
                <w:sz w:val="16"/>
                <w:szCs w:val="16"/>
              </w:rPr>
            </w:pPr>
            <w:r w:rsidRPr="001B0CC2">
              <w:rPr>
                <w:rFonts w:ascii="Arial" w:hAnsi="Arial" w:cs="Arial"/>
                <w:sz w:val="16"/>
                <w:szCs w:val="16"/>
              </w:rPr>
              <w:t>Seguimiento a controles definidos en el mapa de riesgos de corrupción</w:t>
            </w:r>
          </w:p>
        </w:tc>
        <w:tc>
          <w:tcPr>
            <w:tcW w:w="2268" w:type="dxa"/>
            <w:vAlign w:val="center"/>
          </w:tcPr>
          <w:p w:rsidR="00E644AD" w:rsidRPr="001B0CC2" w:rsidRDefault="000C7BE7" w:rsidP="00F17D2E">
            <w:pPr>
              <w:jc w:val="center"/>
              <w:rPr>
                <w:rFonts w:ascii="Arial" w:hAnsi="Arial" w:cs="Arial"/>
                <w:sz w:val="16"/>
                <w:szCs w:val="16"/>
              </w:rPr>
            </w:pPr>
            <w:r w:rsidRPr="001B0CC2">
              <w:rPr>
                <w:rFonts w:ascii="Arial" w:hAnsi="Arial" w:cs="Arial"/>
                <w:sz w:val="16"/>
                <w:szCs w:val="16"/>
              </w:rPr>
              <w:t>Agosto de 2018</w:t>
            </w:r>
          </w:p>
        </w:tc>
        <w:tc>
          <w:tcPr>
            <w:tcW w:w="1020" w:type="dxa"/>
            <w:vAlign w:val="center"/>
          </w:tcPr>
          <w:p w:rsidR="00E644AD" w:rsidRPr="001B0CC2" w:rsidRDefault="004B30F0" w:rsidP="000C1CB1">
            <w:pPr>
              <w:jc w:val="center"/>
              <w:rPr>
                <w:rFonts w:ascii="Arial" w:hAnsi="Arial" w:cs="Arial"/>
                <w:sz w:val="16"/>
                <w:szCs w:val="16"/>
              </w:rPr>
            </w:pPr>
            <w:r>
              <w:rPr>
                <w:rFonts w:ascii="Arial" w:hAnsi="Arial" w:cs="Arial"/>
                <w:sz w:val="16"/>
                <w:szCs w:val="16"/>
              </w:rPr>
              <w:t>90</w:t>
            </w:r>
            <w:r w:rsidR="000C7BE7" w:rsidRPr="001B0CC2">
              <w:rPr>
                <w:rFonts w:ascii="Arial" w:hAnsi="Arial" w:cs="Arial"/>
                <w:sz w:val="16"/>
                <w:szCs w:val="16"/>
              </w:rPr>
              <w:t>%</w:t>
            </w:r>
          </w:p>
        </w:tc>
        <w:tc>
          <w:tcPr>
            <w:tcW w:w="3172" w:type="dxa"/>
            <w:vAlign w:val="center"/>
          </w:tcPr>
          <w:p w:rsidR="00E644AD" w:rsidRPr="001B0CC2" w:rsidRDefault="001C68A1" w:rsidP="00BE5E81">
            <w:pPr>
              <w:jc w:val="both"/>
              <w:rPr>
                <w:rFonts w:ascii="Arial" w:hAnsi="Arial" w:cs="Arial"/>
                <w:sz w:val="16"/>
                <w:szCs w:val="16"/>
              </w:rPr>
            </w:pPr>
            <w:r w:rsidRPr="001B0CC2">
              <w:rPr>
                <w:rFonts w:ascii="Arial" w:hAnsi="Arial" w:cs="Arial"/>
                <w:sz w:val="16"/>
                <w:szCs w:val="16"/>
              </w:rPr>
              <w:t>Durante en el mes de julio se adelantó el seguimiento correspondiente al primer semestre, evidenciándose que los controles definidos se vienen aplicando satisfactoriamente previniendo la materialización de algunos de los riesgos</w:t>
            </w:r>
          </w:p>
        </w:tc>
      </w:tr>
    </w:tbl>
    <w:p w:rsidR="007E5EBD" w:rsidRPr="001B0CC2" w:rsidRDefault="007E5EBD" w:rsidP="003B1E6F">
      <w:pPr>
        <w:spacing w:after="0" w:line="240" w:lineRule="auto"/>
        <w:jc w:val="center"/>
        <w:rPr>
          <w:rFonts w:ascii="Arial" w:hAnsi="Arial" w:cs="Arial"/>
          <w:sz w:val="16"/>
          <w:szCs w:val="16"/>
        </w:rPr>
      </w:pPr>
    </w:p>
    <w:p w:rsidR="003B1E6F" w:rsidRDefault="003B1E6F" w:rsidP="003B1E6F">
      <w:pPr>
        <w:spacing w:after="0" w:line="240" w:lineRule="auto"/>
        <w:jc w:val="center"/>
        <w:rPr>
          <w:rFonts w:ascii="Arial" w:hAnsi="Arial" w:cs="Arial"/>
          <w:b/>
          <w:sz w:val="16"/>
          <w:szCs w:val="16"/>
        </w:rPr>
      </w:pPr>
    </w:p>
    <w:p w:rsidR="00081310" w:rsidRDefault="00081310" w:rsidP="003B1E6F">
      <w:pPr>
        <w:spacing w:after="0" w:line="240" w:lineRule="auto"/>
        <w:jc w:val="center"/>
        <w:rPr>
          <w:rFonts w:ascii="Arial" w:hAnsi="Arial" w:cs="Arial"/>
          <w:b/>
          <w:sz w:val="16"/>
          <w:szCs w:val="16"/>
        </w:rPr>
      </w:pPr>
    </w:p>
    <w:p w:rsidR="00081310" w:rsidRPr="001B0CC2" w:rsidRDefault="00081310" w:rsidP="003B1E6F">
      <w:pPr>
        <w:spacing w:after="0" w:line="240" w:lineRule="auto"/>
        <w:jc w:val="center"/>
        <w:rPr>
          <w:rFonts w:ascii="Arial" w:hAnsi="Arial" w:cs="Arial"/>
          <w:b/>
          <w:sz w:val="16"/>
          <w:szCs w:val="16"/>
        </w:rPr>
      </w:pPr>
    </w:p>
    <w:p w:rsidR="003B1E6F" w:rsidRPr="001B0CC2" w:rsidRDefault="003B1E6F" w:rsidP="003B1E6F">
      <w:pPr>
        <w:spacing w:after="0" w:line="240" w:lineRule="auto"/>
        <w:jc w:val="center"/>
        <w:rPr>
          <w:rFonts w:ascii="Arial" w:hAnsi="Arial" w:cs="Arial"/>
          <w:b/>
          <w:sz w:val="16"/>
          <w:szCs w:val="16"/>
        </w:rPr>
      </w:pPr>
    </w:p>
    <w:p w:rsidR="001B0CC2" w:rsidRDefault="001B0CC2" w:rsidP="003B1E6F">
      <w:pPr>
        <w:spacing w:after="0" w:line="240" w:lineRule="auto"/>
        <w:jc w:val="center"/>
        <w:rPr>
          <w:rFonts w:ascii="Arial" w:hAnsi="Arial" w:cs="Arial"/>
          <w:sz w:val="16"/>
          <w:szCs w:val="16"/>
        </w:rPr>
      </w:pPr>
    </w:p>
    <w:p w:rsidR="0006045C" w:rsidRDefault="0006045C" w:rsidP="003B1E6F">
      <w:pPr>
        <w:spacing w:after="0" w:line="240" w:lineRule="auto"/>
        <w:jc w:val="center"/>
        <w:rPr>
          <w:rFonts w:ascii="Arial" w:hAnsi="Arial" w:cs="Arial"/>
          <w:sz w:val="16"/>
          <w:szCs w:val="16"/>
        </w:rPr>
      </w:pPr>
    </w:p>
    <w:p w:rsidR="0006045C" w:rsidRDefault="0006045C" w:rsidP="003B1E6F">
      <w:pPr>
        <w:spacing w:after="0" w:line="240" w:lineRule="auto"/>
        <w:jc w:val="center"/>
        <w:rPr>
          <w:rFonts w:ascii="Arial" w:hAnsi="Arial" w:cs="Arial"/>
          <w:sz w:val="16"/>
          <w:szCs w:val="16"/>
        </w:rPr>
      </w:pPr>
    </w:p>
    <w:p w:rsidR="001B0CC2" w:rsidRDefault="001B0CC2" w:rsidP="003B1E6F">
      <w:pPr>
        <w:spacing w:after="0" w:line="240" w:lineRule="auto"/>
        <w:jc w:val="center"/>
        <w:rPr>
          <w:rFonts w:ascii="Arial" w:hAnsi="Arial" w:cs="Arial"/>
          <w:sz w:val="16"/>
          <w:szCs w:val="16"/>
        </w:rPr>
      </w:pPr>
    </w:p>
    <w:p w:rsidR="001B0CC2" w:rsidRDefault="001B0CC2" w:rsidP="003B1E6F">
      <w:pPr>
        <w:spacing w:after="0" w:line="240" w:lineRule="auto"/>
        <w:jc w:val="center"/>
        <w:rPr>
          <w:rFonts w:ascii="Arial" w:hAnsi="Arial" w:cs="Arial"/>
          <w:sz w:val="16"/>
          <w:szCs w:val="16"/>
        </w:rPr>
      </w:pPr>
    </w:p>
    <w:p w:rsidR="001B0CC2" w:rsidRDefault="001B0CC2" w:rsidP="001B0CC2">
      <w:pPr>
        <w:spacing w:after="0" w:line="240" w:lineRule="auto"/>
        <w:jc w:val="center"/>
        <w:rPr>
          <w:rFonts w:ascii="Book Antiqua" w:hAnsi="Book Antiqua"/>
          <w:b/>
          <w:sz w:val="40"/>
          <w:szCs w:val="56"/>
        </w:rPr>
      </w:pPr>
      <w:r w:rsidRPr="0009545C">
        <w:rPr>
          <w:rFonts w:ascii="Book Antiqua" w:hAnsi="Book Antiqua"/>
          <w:b/>
          <w:sz w:val="40"/>
          <w:szCs w:val="56"/>
        </w:rPr>
        <w:lastRenderedPageBreak/>
        <w:t>SEGUIMIENTO</w:t>
      </w:r>
    </w:p>
    <w:p w:rsidR="001B0CC2" w:rsidRDefault="001B0CC2" w:rsidP="001B0CC2">
      <w:pPr>
        <w:spacing w:after="0" w:line="240" w:lineRule="auto"/>
        <w:jc w:val="center"/>
        <w:rPr>
          <w:rFonts w:ascii="Book Antiqua" w:hAnsi="Book Antiqua"/>
          <w:sz w:val="20"/>
          <w:szCs w:val="60"/>
        </w:rPr>
      </w:pPr>
      <w:r w:rsidRPr="00FD14F6">
        <w:rPr>
          <w:rFonts w:ascii="Book Antiqua" w:hAnsi="Book Antiqua"/>
          <w:sz w:val="20"/>
          <w:szCs w:val="60"/>
        </w:rPr>
        <w:t xml:space="preserve">Seguimiento Plan Anticorrupción y Atención al Ciudadano </w:t>
      </w:r>
    </w:p>
    <w:p w:rsidR="001B0CC2" w:rsidRPr="00FD14F6" w:rsidRDefault="001B0CC2" w:rsidP="001B0CC2">
      <w:pPr>
        <w:spacing w:after="0" w:line="240" w:lineRule="auto"/>
        <w:jc w:val="center"/>
        <w:rPr>
          <w:rFonts w:ascii="Book Antiqua" w:hAnsi="Book Antiqua"/>
          <w:sz w:val="20"/>
          <w:szCs w:val="60"/>
        </w:rPr>
      </w:pPr>
      <w:r>
        <w:rPr>
          <w:rFonts w:ascii="Book Antiqua" w:hAnsi="Book Antiqua"/>
          <w:sz w:val="20"/>
          <w:szCs w:val="60"/>
        </w:rPr>
        <w:t>(Ley 1474 de 2011 Decreto 1081 de 2015 y Decreto 124 de 2016)</w:t>
      </w:r>
    </w:p>
    <w:p w:rsidR="001B0CC2" w:rsidRDefault="001B0CC2" w:rsidP="001B0CC2">
      <w:pPr>
        <w:spacing w:after="0" w:line="240" w:lineRule="auto"/>
        <w:rPr>
          <w:rFonts w:ascii="Book Antiqua" w:hAnsi="Book Antiqua"/>
          <w:sz w:val="24"/>
          <w:szCs w:val="56"/>
        </w:rPr>
      </w:pPr>
    </w:p>
    <w:tbl>
      <w:tblPr>
        <w:tblStyle w:val="Tablaconcuadrcula"/>
        <w:tblW w:w="0" w:type="auto"/>
        <w:tblLook w:val="04A0" w:firstRow="1" w:lastRow="0" w:firstColumn="1" w:lastColumn="0" w:noHBand="0" w:noVBand="1"/>
      </w:tblPr>
      <w:tblGrid>
        <w:gridCol w:w="1668"/>
        <w:gridCol w:w="6945"/>
        <w:gridCol w:w="6305"/>
      </w:tblGrid>
      <w:tr w:rsidR="001B0CC2" w:rsidRPr="00B227B4" w:rsidTr="003E6C8B">
        <w:tc>
          <w:tcPr>
            <w:tcW w:w="1668" w:type="dxa"/>
          </w:tcPr>
          <w:p w:rsidR="001B0CC2" w:rsidRPr="00B227B4" w:rsidRDefault="001B0CC2" w:rsidP="003E6C8B">
            <w:pPr>
              <w:rPr>
                <w:rFonts w:ascii="Arial" w:hAnsi="Arial" w:cs="Arial"/>
                <w:sz w:val="18"/>
                <w:szCs w:val="18"/>
              </w:rPr>
            </w:pPr>
            <w:r w:rsidRPr="00B227B4">
              <w:rPr>
                <w:rFonts w:ascii="Arial" w:hAnsi="Arial" w:cs="Arial"/>
                <w:b/>
                <w:sz w:val="18"/>
                <w:szCs w:val="18"/>
              </w:rPr>
              <w:t>ENTIDAD</w:t>
            </w:r>
            <w:r w:rsidRPr="00B227B4">
              <w:rPr>
                <w:rFonts w:ascii="Arial" w:hAnsi="Arial" w:cs="Arial"/>
                <w:sz w:val="18"/>
                <w:szCs w:val="18"/>
              </w:rPr>
              <w:t xml:space="preserve"> </w:t>
            </w:r>
          </w:p>
        </w:tc>
        <w:tc>
          <w:tcPr>
            <w:tcW w:w="13250" w:type="dxa"/>
            <w:gridSpan w:val="2"/>
          </w:tcPr>
          <w:p w:rsidR="001B0CC2" w:rsidRPr="00B227B4" w:rsidRDefault="001B0CC2" w:rsidP="003E6C8B">
            <w:pPr>
              <w:rPr>
                <w:rFonts w:ascii="Arial" w:hAnsi="Arial" w:cs="Arial"/>
                <w:sz w:val="18"/>
                <w:szCs w:val="18"/>
              </w:rPr>
            </w:pPr>
            <w:r w:rsidRPr="00B227B4">
              <w:rPr>
                <w:rFonts w:ascii="Arial" w:hAnsi="Arial" w:cs="Arial"/>
                <w:sz w:val="18"/>
                <w:szCs w:val="18"/>
              </w:rPr>
              <w:t>E.S.E. CEMINSA Centro Materno Infantil</w:t>
            </w:r>
          </w:p>
        </w:tc>
      </w:tr>
      <w:tr w:rsidR="001B0CC2" w:rsidRPr="00B227B4" w:rsidTr="003E6C8B">
        <w:tc>
          <w:tcPr>
            <w:tcW w:w="1668" w:type="dxa"/>
          </w:tcPr>
          <w:p w:rsidR="001B0CC2" w:rsidRPr="00B227B4" w:rsidRDefault="001B0CC2" w:rsidP="003E6C8B">
            <w:pPr>
              <w:rPr>
                <w:rFonts w:ascii="Arial" w:hAnsi="Arial" w:cs="Arial"/>
                <w:sz w:val="18"/>
                <w:szCs w:val="18"/>
              </w:rPr>
            </w:pPr>
            <w:r w:rsidRPr="00B227B4">
              <w:rPr>
                <w:rFonts w:ascii="Arial" w:hAnsi="Arial" w:cs="Arial"/>
                <w:b/>
                <w:sz w:val="18"/>
                <w:szCs w:val="18"/>
              </w:rPr>
              <w:t>VIGENCIA</w:t>
            </w:r>
          </w:p>
        </w:tc>
        <w:tc>
          <w:tcPr>
            <w:tcW w:w="6945" w:type="dxa"/>
          </w:tcPr>
          <w:p w:rsidR="001B0CC2" w:rsidRPr="00B227B4" w:rsidRDefault="001B0CC2" w:rsidP="003E6C8B">
            <w:pPr>
              <w:rPr>
                <w:rFonts w:ascii="Arial" w:hAnsi="Arial" w:cs="Arial"/>
                <w:sz w:val="18"/>
                <w:szCs w:val="18"/>
              </w:rPr>
            </w:pPr>
            <w:r w:rsidRPr="00B227B4">
              <w:rPr>
                <w:rFonts w:ascii="Arial" w:hAnsi="Arial" w:cs="Arial"/>
                <w:sz w:val="18"/>
                <w:szCs w:val="18"/>
              </w:rPr>
              <w:t>2018</w:t>
            </w:r>
          </w:p>
        </w:tc>
        <w:tc>
          <w:tcPr>
            <w:tcW w:w="6305" w:type="dxa"/>
          </w:tcPr>
          <w:p w:rsidR="001B0CC2" w:rsidRPr="00B227B4" w:rsidRDefault="001B0CC2" w:rsidP="003E6C8B">
            <w:pPr>
              <w:rPr>
                <w:rFonts w:ascii="Arial" w:hAnsi="Arial" w:cs="Arial"/>
                <w:sz w:val="18"/>
                <w:szCs w:val="18"/>
              </w:rPr>
            </w:pPr>
          </w:p>
        </w:tc>
      </w:tr>
      <w:tr w:rsidR="001B0CC2" w:rsidRPr="00B227B4" w:rsidTr="003E6C8B">
        <w:tc>
          <w:tcPr>
            <w:tcW w:w="1668" w:type="dxa"/>
          </w:tcPr>
          <w:p w:rsidR="001B0CC2" w:rsidRPr="00B227B4" w:rsidRDefault="001B0CC2" w:rsidP="003E6C8B">
            <w:pPr>
              <w:rPr>
                <w:rFonts w:ascii="Arial" w:hAnsi="Arial" w:cs="Arial"/>
                <w:sz w:val="18"/>
                <w:szCs w:val="18"/>
              </w:rPr>
            </w:pPr>
            <w:r w:rsidRPr="00B227B4">
              <w:rPr>
                <w:rFonts w:ascii="Arial" w:hAnsi="Arial" w:cs="Arial"/>
                <w:b/>
                <w:sz w:val="18"/>
                <w:szCs w:val="18"/>
              </w:rPr>
              <w:t>FECHA</w:t>
            </w:r>
            <w:r w:rsidRPr="00B227B4">
              <w:rPr>
                <w:rFonts w:ascii="Arial" w:hAnsi="Arial" w:cs="Arial"/>
                <w:sz w:val="18"/>
                <w:szCs w:val="18"/>
              </w:rPr>
              <w:t xml:space="preserve"> </w:t>
            </w:r>
          </w:p>
        </w:tc>
        <w:tc>
          <w:tcPr>
            <w:tcW w:w="13250" w:type="dxa"/>
            <w:gridSpan w:val="2"/>
          </w:tcPr>
          <w:p w:rsidR="001B0CC2" w:rsidRPr="00B227B4" w:rsidRDefault="004B30F0" w:rsidP="003E6C8B">
            <w:pPr>
              <w:rPr>
                <w:rFonts w:ascii="Arial" w:hAnsi="Arial" w:cs="Arial"/>
                <w:sz w:val="18"/>
                <w:szCs w:val="18"/>
              </w:rPr>
            </w:pPr>
            <w:r>
              <w:rPr>
                <w:rFonts w:ascii="Arial" w:hAnsi="Arial" w:cs="Arial"/>
                <w:sz w:val="18"/>
                <w:szCs w:val="18"/>
              </w:rPr>
              <w:t>ENERO-04-2019</w:t>
            </w:r>
          </w:p>
        </w:tc>
      </w:tr>
      <w:tr w:rsidR="001B0CC2" w:rsidRPr="00B227B4" w:rsidTr="003E6C8B">
        <w:tc>
          <w:tcPr>
            <w:tcW w:w="14918" w:type="dxa"/>
            <w:gridSpan w:val="3"/>
          </w:tcPr>
          <w:p w:rsidR="001B0CC2" w:rsidRPr="00B227B4" w:rsidRDefault="001B0CC2" w:rsidP="003E6C8B">
            <w:pPr>
              <w:rPr>
                <w:rFonts w:ascii="Arial" w:hAnsi="Arial" w:cs="Arial"/>
                <w:b/>
                <w:sz w:val="18"/>
                <w:szCs w:val="18"/>
              </w:rPr>
            </w:pPr>
          </w:p>
        </w:tc>
      </w:tr>
      <w:tr w:rsidR="001B0CC2" w:rsidRPr="00B227B4" w:rsidTr="003E6C8B">
        <w:tc>
          <w:tcPr>
            <w:tcW w:w="8613" w:type="dxa"/>
            <w:gridSpan w:val="2"/>
          </w:tcPr>
          <w:p w:rsidR="001B0CC2" w:rsidRPr="00B227B4" w:rsidRDefault="001B0CC2" w:rsidP="00172A8F">
            <w:pPr>
              <w:rPr>
                <w:rFonts w:ascii="Arial" w:hAnsi="Arial" w:cs="Arial"/>
                <w:sz w:val="18"/>
                <w:szCs w:val="18"/>
              </w:rPr>
            </w:pPr>
            <w:r w:rsidRPr="00B227B4">
              <w:rPr>
                <w:rFonts w:ascii="Arial" w:hAnsi="Arial" w:cs="Arial"/>
                <w:b/>
                <w:sz w:val="18"/>
                <w:szCs w:val="18"/>
              </w:rPr>
              <w:t xml:space="preserve">Componente </w:t>
            </w:r>
            <w:r w:rsidR="00172A8F">
              <w:rPr>
                <w:rFonts w:ascii="Arial" w:hAnsi="Arial" w:cs="Arial"/>
                <w:b/>
                <w:sz w:val="18"/>
                <w:szCs w:val="18"/>
              </w:rPr>
              <w:t>3</w:t>
            </w:r>
            <w:r w:rsidRPr="00B227B4">
              <w:rPr>
                <w:rFonts w:ascii="Arial" w:hAnsi="Arial" w:cs="Arial"/>
                <w:b/>
                <w:sz w:val="18"/>
                <w:szCs w:val="18"/>
              </w:rPr>
              <w:t>:</w:t>
            </w:r>
            <w:r w:rsidRPr="00B227B4">
              <w:rPr>
                <w:rFonts w:ascii="Arial" w:hAnsi="Arial" w:cs="Arial"/>
                <w:sz w:val="18"/>
                <w:szCs w:val="18"/>
              </w:rPr>
              <w:t xml:space="preserve"> </w:t>
            </w:r>
            <w:r w:rsidR="00172A8F">
              <w:rPr>
                <w:rFonts w:ascii="Arial" w:hAnsi="Arial" w:cs="Arial"/>
                <w:sz w:val="18"/>
                <w:szCs w:val="18"/>
              </w:rPr>
              <w:t xml:space="preserve">Rendición de cuentas </w:t>
            </w:r>
            <w:r w:rsidRPr="00B227B4">
              <w:rPr>
                <w:rFonts w:ascii="Arial" w:hAnsi="Arial" w:cs="Arial"/>
                <w:sz w:val="18"/>
                <w:szCs w:val="18"/>
              </w:rPr>
              <w:t xml:space="preserve">  </w:t>
            </w:r>
          </w:p>
        </w:tc>
        <w:tc>
          <w:tcPr>
            <w:tcW w:w="6305" w:type="dxa"/>
          </w:tcPr>
          <w:p w:rsidR="001B0CC2" w:rsidRPr="00B227B4" w:rsidRDefault="001B0CC2" w:rsidP="003E6C8B">
            <w:pPr>
              <w:rPr>
                <w:rFonts w:ascii="Arial" w:hAnsi="Arial" w:cs="Arial"/>
                <w:sz w:val="18"/>
                <w:szCs w:val="18"/>
              </w:rPr>
            </w:pPr>
            <w:r w:rsidRPr="00B227B4">
              <w:rPr>
                <w:rFonts w:ascii="Arial" w:hAnsi="Arial" w:cs="Arial"/>
                <w:b/>
                <w:sz w:val="18"/>
                <w:szCs w:val="18"/>
              </w:rPr>
              <w:t>FECHA DE SEGUIMIENTO:</w:t>
            </w:r>
            <w:r w:rsidRPr="00B227B4">
              <w:rPr>
                <w:rFonts w:ascii="Arial" w:hAnsi="Arial" w:cs="Arial"/>
                <w:sz w:val="18"/>
                <w:szCs w:val="18"/>
              </w:rPr>
              <w:t xml:space="preserve"> </w:t>
            </w:r>
            <w:r w:rsidR="004B30F0">
              <w:rPr>
                <w:rFonts w:ascii="Arial" w:hAnsi="Arial" w:cs="Arial"/>
                <w:sz w:val="18"/>
                <w:szCs w:val="18"/>
              </w:rPr>
              <w:t>DICIEMBRE 30-</w:t>
            </w:r>
            <w:r w:rsidRPr="0006045C">
              <w:rPr>
                <w:rFonts w:ascii="Arial" w:hAnsi="Arial" w:cs="Arial"/>
                <w:sz w:val="18"/>
                <w:szCs w:val="18"/>
              </w:rPr>
              <w:t xml:space="preserve"> DE 2018</w:t>
            </w:r>
          </w:p>
        </w:tc>
      </w:tr>
    </w:tbl>
    <w:p w:rsidR="001B0CC2" w:rsidRPr="00E17F62" w:rsidRDefault="001B0CC2" w:rsidP="001B0CC2">
      <w:pPr>
        <w:spacing w:after="0" w:line="240" w:lineRule="auto"/>
        <w:rPr>
          <w:rFonts w:ascii="Arial" w:hAnsi="Arial" w:cs="Arial"/>
          <w:sz w:val="14"/>
          <w:szCs w:val="18"/>
        </w:rPr>
      </w:pPr>
    </w:p>
    <w:tbl>
      <w:tblPr>
        <w:tblStyle w:val="Tablaconcuadrcula"/>
        <w:tblW w:w="14932" w:type="dxa"/>
        <w:tblLook w:val="04A0" w:firstRow="1" w:lastRow="0" w:firstColumn="1" w:lastColumn="0" w:noHBand="0" w:noVBand="1"/>
      </w:tblPr>
      <w:tblGrid>
        <w:gridCol w:w="2518"/>
        <w:gridCol w:w="567"/>
        <w:gridCol w:w="3119"/>
        <w:gridCol w:w="2268"/>
        <w:gridCol w:w="2268"/>
        <w:gridCol w:w="1020"/>
        <w:gridCol w:w="3172"/>
      </w:tblGrid>
      <w:tr w:rsidR="001B0CC2" w:rsidRPr="001B0CC2" w:rsidTr="003E6C8B">
        <w:tc>
          <w:tcPr>
            <w:tcW w:w="2518" w:type="dxa"/>
            <w:vAlign w:val="center"/>
          </w:tcPr>
          <w:p w:rsidR="001B0CC2" w:rsidRPr="001B0CC2" w:rsidRDefault="001B0CC2" w:rsidP="003E6C8B">
            <w:pPr>
              <w:jc w:val="center"/>
              <w:rPr>
                <w:rFonts w:ascii="Arial" w:hAnsi="Arial" w:cs="Arial"/>
                <w:b/>
                <w:sz w:val="16"/>
                <w:szCs w:val="16"/>
              </w:rPr>
            </w:pPr>
            <w:r w:rsidRPr="001B0CC2">
              <w:rPr>
                <w:rFonts w:ascii="Arial" w:hAnsi="Arial" w:cs="Arial"/>
                <w:b/>
                <w:sz w:val="16"/>
                <w:szCs w:val="16"/>
              </w:rPr>
              <w:t>Subcomponente</w:t>
            </w:r>
          </w:p>
        </w:tc>
        <w:tc>
          <w:tcPr>
            <w:tcW w:w="567" w:type="dxa"/>
            <w:vAlign w:val="center"/>
          </w:tcPr>
          <w:p w:rsidR="001B0CC2" w:rsidRPr="001B0CC2" w:rsidRDefault="001B0CC2" w:rsidP="003E6C8B">
            <w:pPr>
              <w:jc w:val="center"/>
              <w:rPr>
                <w:rFonts w:ascii="Arial" w:hAnsi="Arial" w:cs="Arial"/>
                <w:sz w:val="16"/>
                <w:szCs w:val="16"/>
              </w:rPr>
            </w:pPr>
            <w:r w:rsidRPr="001B0CC2">
              <w:rPr>
                <w:rFonts w:ascii="Arial" w:hAnsi="Arial" w:cs="Arial"/>
                <w:b/>
                <w:sz w:val="16"/>
                <w:szCs w:val="16"/>
              </w:rPr>
              <w:t>No</w:t>
            </w:r>
            <w:r w:rsidRPr="001B0CC2">
              <w:rPr>
                <w:rFonts w:ascii="Arial" w:hAnsi="Arial" w:cs="Arial"/>
                <w:sz w:val="16"/>
                <w:szCs w:val="16"/>
              </w:rPr>
              <w:t>.</w:t>
            </w:r>
          </w:p>
        </w:tc>
        <w:tc>
          <w:tcPr>
            <w:tcW w:w="3119" w:type="dxa"/>
            <w:vAlign w:val="center"/>
          </w:tcPr>
          <w:p w:rsidR="001B0CC2" w:rsidRPr="001B0CC2" w:rsidRDefault="001B0CC2" w:rsidP="003E6C8B">
            <w:pPr>
              <w:jc w:val="center"/>
              <w:rPr>
                <w:rFonts w:ascii="Arial" w:hAnsi="Arial" w:cs="Arial"/>
                <w:b/>
                <w:sz w:val="16"/>
                <w:szCs w:val="16"/>
              </w:rPr>
            </w:pPr>
            <w:r w:rsidRPr="001B0CC2">
              <w:rPr>
                <w:rFonts w:ascii="Arial" w:hAnsi="Arial" w:cs="Arial"/>
                <w:b/>
                <w:sz w:val="16"/>
                <w:szCs w:val="16"/>
              </w:rPr>
              <w:t>Actividades Programadas</w:t>
            </w:r>
          </w:p>
        </w:tc>
        <w:tc>
          <w:tcPr>
            <w:tcW w:w="2268" w:type="dxa"/>
            <w:vAlign w:val="center"/>
          </w:tcPr>
          <w:p w:rsidR="001B0CC2" w:rsidRPr="001B0CC2" w:rsidRDefault="001B0CC2" w:rsidP="003E6C8B">
            <w:pPr>
              <w:jc w:val="center"/>
              <w:rPr>
                <w:rFonts w:ascii="Arial" w:hAnsi="Arial" w:cs="Arial"/>
                <w:b/>
                <w:sz w:val="16"/>
                <w:szCs w:val="16"/>
              </w:rPr>
            </w:pPr>
            <w:r w:rsidRPr="001B0CC2">
              <w:rPr>
                <w:rFonts w:ascii="Arial" w:hAnsi="Arial" w:cs="Arial"/>
                <w:b/>
                <w:sz w:val="16"/>
                <w:szCs w:val="16"/>
              </w:rPr>
              <w:t>Actividades cumplidas</w:t>
            </w:r>
          </w:p>
        </w:tc>
        <w:tc>
          <w:tcPr>
            <w:tcW w:w="2268" w:type="dxa"/>
            <w:vAlign w:val="center"/>
          </w:tcPr>
          <w:p w:rsidR="001B0CC2" w:rsidRPr="001B0CC2" w:rsidRDefault="001B0CC2" w:rsidP="003E6C8B">
            <w:pPr>
              <w:jc w:val="center"/>
              <w:rPr>
                <w:rFonts w:ascii="Arial" w:hAnsi="Arial" w:cs="Arial"/>
                <w:b/>
                <w:sz w:val="16"/>
                <w:szCs w:val="16"/>
              </w:rPr>
            </w:pPr>
            <w:r w:rsidRPr="001B0CC2">
              <w:rPr>
                <w:rFonts w:ascii="Arial" w:hAnsi="Arial" w:cs="Arial"/>
                <w:b/>
                <w:sz w:val="16"/>
                <w:szCs w:val="16"/>
              </w:rPr>
              <w:t>Fecha programada para su cumplimiento</w:t>
            </w:r>
          </w:p>
        </w:tc>
        <w:tc>
          <w:tcPr>
            <w:tcW w:w="1020" w:type="dxa"/>
            <w:vAlign w:val="center"/>
          </w:tcPr>
          <w:p w:rsidR="001B0CC2" w:rsidRPr="001B0CC2" w:rsidRDefault="001B0CC2" w:rsidP="003E6C8B">
            <w:pPr>
              <w:jc w:val="center"/>
              <w:rPr>
                <w:rFonts w:ascii="Arial" w:hAnsi="Arial" w:cs="Arial"/>
                <w:b/>
                <w:sz w:val="16"/>
                <w:szCs w:val="16"/>
              </w:rPr>
            </w:pPr>
            <w:r w:rsidRPr="001B0CC2">
              <w:rPr>
                <w:rFonts w:ascii="Arial" w:hAnsi="Arial" w:cs="Arial"/>
                <w:b/>
                <w:sz w:val="16"/>
                <w:szCs w:val="16"/>
              </w:rPr>
              <w:t>%</w:t>
            </w:r>
          </w:p>
        </w:tc>
        <w:tc>
          <w:tcPr>
            <w:tcW w:w="3172" w:type="dxa"/>
            <w:vAlign w:val="center"/>
          </w:tcPr>
          <w:p w:rsidR="001B0CC2" w:rsidRPr="001B0CC2" w:rsidRDefault="001B0CC2" w:rsidP="003E6C8B">
            <w:pPr>
              <w:jc w:val="center"/>
              <w:rPr>
                <w:rFonts w:ascii="Arial" w:hAnsi="Arial" w:cs="Arial"/>
                <w:sz w:val="16"/>
                <w:szCs w:val="16"/>
              </w:rPr>
            </w:pPr>
            <w:r w:rsidRPr="001B0CC2">
              <w:rPr>
                <w:rFonts w:ascii="Arial" w:hAnsi="Arial" w:cs="Arial"/>
                <w:b/>
                <w:sz w:val="16"/>
                <w:szCs w:val="16"/>
              </w:rPr>
              <w:t>Observaciones</w:t>
            </w:r>
          </w:p>
        </w:tc>
      </w:tr>
      <w:tr w:rsidR="00E83D8D" w:rsidRPr="001B0CC2" w:rsidTr="003E6C8B">
        <w:tc>
          <w:tcPr>
            <w:tcW w:w="2518" w:type="dxa"/>
            <w:vMerge w:val="restart"/>
            <w:vAlign w:val="center"/>
          </w:tcPr>
          <w:p w:rsidR="00E83D8D" w:rsidRPr="001B0CC2" w:rsidRDefault="00E83D8D" w:rsidP="003E6C8B">
            <w:pPr>
              <w:jc w:val="center"/>
              <w:rPr>
                <w:rFonts w:ascii="Arial" w:hAnsi="Arial" w:cs="Arial"/>
                <w:sz w:val="16"/>
                <w:szCs w:val="16"/>
              </w:rPr>
            </w:pPr>
            <w:r w:rsidRPr="001B0CC2">
              <w:rPr>
                <w:rFonts w:ascii="Arial" w:hAnsi="Arial" w:cs="Arial"/>
                <w:sz w:val="16"/>
                <w:szCs w:val="16"/>
              </w:rPr>
              <w:t>Subcomponente / proceso 1</w:t>
            </w:r>
          </w:p>
          <w:p w:rsidR="00E83D8D" w:rsidRPr="001B0CC2" w:rsidRDefault="00E83D8D" w:rsidP="003E6C8B">
            <w:pPr>
              <w:jc w:val="center"/>
              <w:rPr>
                <w:rFonts w:ascii="Arial" w:hAnsi="Arial" w:cs="Arial"/>
                <w:sz w:val="16"/>
                <w:szCs w:val="16"/>
              </w:rPr>
            </w:pPr>
            <w:r>
              <w:rPr>
                <w:rFonts w:ascii="Arial" w:hAnsi="Arial" w:cs="Arial"/>
                <w:sz w:val="16"/>
                <w:szCs w:val="16"/>
              </w:rPr>
              <w:t xml:space="preserve">Información de calidad y  en lenguaje comprensible </w:t>
            </w:r>
            <w:r w:rsidRPr="001B0CC2">
              <w:rPr>
                <w:rFonts w:ascii="Arial" w:hAnsi="Arial" w:cs="Arial"/>
                <w:sz w:val="16"/>
                <w:szCs w:val="16"/>
              </w:rPr>
              <w:t xml:space="preserve"> </w:t>
            </w:r>
          </w:p>
        </w:tc>
        <w:tc>
          <w:tcPr>
            <w:tcW w:w="567" w:type="dxa"/>
            <w:vAlign w:val="center"/>
          </w:tcPr>
          <w:p w:rsidR="00E83D8D" w:rsidRPr="001B0CC2" w:rsidRDefault="00E83D8D" w:rsidP="003E6C8B">
            <w:pPr>
              <w:jc w:val="center"/>
              <w:rPr>
                <w:rFonts w:ascii="Arial" w:hAnsi="Arial" w:cs="Arial"/>
                <w:sz w:val="16"/>
                <w:szCs w:val="16"/>
              </w:rPr>
            </w:pPr>
            <w:r w:rsidRPr="001B0CC2">
              <w:rPr>
                <w:rFonts w:ascii="Arial" w:hAnsi="Arial" w:cs="Arial"/>
                <w:sz w:val="16"/>
                <w:szCs w:val="16"/>
              </w:rPr>
              <w:t>1.1</w:t>
            </w:r>
          </w:p>
        </w:tc>
        <w:tc>
          <w:tcPr>
            <w:tcW w:w="3119" w:type="dxa"/>
            <w:vAlign w:val="center"/>
          </w:tcPr>
          <w:p w:rsidR="00E83D8D" w:rsidRPr="001B0CC2" w:rsidRDefault="00E83D8D" w:rsidP="005467DE">
            <w:pPr>
              <w:jc w:val="both"/>
              <w:rPr>
                <w:rFonts w:ascii="Arial" w:hAnsi="Arial" w:cs="Arial"/>
                <w:sz w:val="16"/>
                <w:szCs w:val="16"/>
              </w:rPr>
            </w:pPr>
            <w:r w:rsidRPr="001B0CC2">
              <w:rPr>
                <w:rFonts w:ascii="Arial" w:hAnsi="Arial" w:cs="Arial"/>
                <w:b/>
                <w:sz w:val="16"/>
                <w:szCs w:val="16"/>
              </w:rPr>
              <w:t>Actividad 1.1:</w:t>
            </w:r>
            <w:r w:rsidRPr="001B0CC2">
              <w:rPr>
                <w:rFonts w:ascii="Arial" w:hAnsi="Arial" w:cs="Arial"/>
                <w:sz w:val="16"/>
                <w:szCs w:val="16"/>
              </w:rPr>
              <w:t xml:space="preserve"> </w:t>
            </w:r>
            <w:r w:rsidR="005467DE">
              <w:rPr>
                <w:rFonts w:ascii="Arial" w:hAnsi="Arial" w:cs="Arial"/>
                <w:sz w:val="16"/>
                <w:szCs w:val="16"/>
              </w:rPr>
              <w:t xml:space="preserve">Diseñar estrategias de </w:t>
            </w:r>
            <w:proofErr w:type="spellStart"/>
            <w:r w:rsidR="005467DE">
              <w:rPr>
                <w:rFonts w:ascii="Arial" w:hAnsi="Arial" w:cs="Arial"/>
                <w:sz w:val="16"/>
                <w:szCs w:val="16"/>
              </w:rPr>
              <w:t>visibilización</w:t>
            </w:r>
            <w:proofErr w:type="spellEnd"/>
            <w:r w:rsidR="005467DE">
              <w:rPr>
                <w:rFonts w:ascii="Arial" w:hAnsi="Arial" w:cs="Arial"/>
                <w:sz w:val="16"/>
                <w:szCs w:val="16"/>
              </w:rPr>
              <w:t xml:space="preserve"> y socialización de la información de la gestión de la E.S.E. CEMINSA , a través de los diferentes canales de </w:t>
            </w:r>
          </w:p>
        </w:tc>
        <w:tc>
          <w:tcPr>
            <w:tcW w:w="2268" w:type="dxa"/>
            <w:vAlign w:val="center"/>
          </w:tcPr>
          <w:p w:rsidR="00E83D8D" w:rsidRPr="001B0CC2" w:rsidRDefault="00E83D8D" w:rsidP="003E6C8B">
            <w:pPr>
              <w:jc w:val="center"/>
              <w:rPr>
                <w:rFonts w:ascii="Arial" w:hAnsi="Arial" w:cs="Arial"/>
                <w:sz w:val="16"/>
                <w:szCs w:val="16"/>
              </w:rPr>
            </w:pPr>
            <w:r>
              <w:rPr>
                <w:rFonts w:ascii="Arial" w:hAnsi="Arial" w:cs="Arial"/>
                <w:sz w:val="16"/>
                <w:szCs w:val="16"/>
              </w:rPr>
              <w:t>Información actualizada de la E.S.E. CEMINSA</w:t>
            </w:r>
          </w:p>
        </w:tc>
        <w:tc>
          <w:tcPr>
            <w:tcW w:w="2268" w:type="dxa"/>
            <w:vAlign w:val="center"/>
          </w:tcPr>
          <w:p w:rsidR="00E83D8D" w:rsidRPr="001B0CC2" w:rsidRDefault="00E83D8D" w:rsidP="003E6C8B">
            <w:pPr>
              <w:jc w:val="center"/>
              <w:rPr>
                <w:rFonts w:ascii="Arial" w:hAnsi="Arial" w:cs="Arial"/>
                <w:sz w:val="16"/>
                <w:szCs w:val="16"/>
              </w:rPr>
            </w:pPr>
            <w:r>
              <w:rPr>
                <w:rFonts w:ascii="Arial" w:hAnsi="Arial" w:cs="Arial"/>
                <w:sz w:val="16"/>
                <w:szCs w:val="16"/>
              </w:rPr>
              <w:t xml:space="preserve">Permanente </w:t>
            </w:r>
          </w:p>
        </w:tc>
        <w:tc>
          <w:tcPr>
            <w:tcW w:w="1020" w:type="dxa"/>
            <w:vAlign w:val="center"/>
          </w:tcPr>
          <w:p w:rsidR="00E83D8D" w:rsidRPr="001B0CC2" w:rsidRDefault="00E83D8D" w:rsidP="003E6C8B">
            <w:pPr>
              <w:jc w:val="center"/>
              <w:rPr>
                <w:rFonts w:ascii="Arial" w:hAnsi="Arial" w:cs="Arial"/>
                <w:sz w:val="16"/>
                <w:szCs w:val="16"/>
              </w:rPr>
            </w:pPr>
            <w:r w:rsidRPr="001B0CC2">
              <w:rPr>
                <w:rFonts w:ascii="Arial" w:hAnsi="Arial" w:cs="Arial"/>
                <w:sz w:val="16"/>
                <w:szCs w:val="16"/>
              </w:rPr>
              <w:t>100%</w:t>
            </w:r>
          </w:p>
        </w:tc>
        <w:tc>
          <w:tcPr>
            <w:tcW w:w="3172" w:type="dxa"/>
            <w:vAlign w:val="center"/>
          </w:tcPr>
          <w:p w:rsidR="00E83D8D" w:rsidRPr="001B0CC2" w:rsidRDefault="00E83D8D" w:rsidP="00F55079">
            <w:pPr>
              <w:jc w:val="both"/>
              <w:rPr>
                <w:rFonts w:ascii="Arial" w:hAnsi="Arial" w:cs="Arial"/>
                <w:sz w:val="16"/>
                <w:szCs w:val="16"/>
              </w:rPr>
            </w:pPr>
            <w:r>
              <w:rPr>
                <w:rFonts w:ascii="Arial" w:hAnsi="Arial" w:cs="Arial"/>
                <w:sz w:val="16"/>
                <w:szCs w:val="16"/>
              </w:rPr>
              <w:t>Se publica permanentemente la información de los medios de fácil acceso a la comunidad entre ellos página web</w:t>
            </w:r>
          </w:p>
        </w:tc>
      </w:tr>
      <w:tr w:rsidR="00E83D8D" w:rsidRPr="001B0CC2" w:rsidTr="003E6C8B">
        <w:tc>
          <w:tcPr>
            <w:tcW w:w="2518" w:type="dxa"/>
            <w:vMerge/>
            <w:vAlign w:val="center"/>
          </w:tcPr>
          <w:p w:rsidR="00E83D8D" w:rsidRPr="001B0CC2" w:rsidRDefault="00E83D8D" w:rsidP="003E6C8B">
            <w:pPr>
              <w:jc w:val="center"/>
              <w:rPr>
                <w:rFonts w:ascii="Arial" w:hAnsi="Arial" w:cs="Arial"/>
                <w:sz w:val="16"/>
                <w:szCs w:val="16"/>
              </w:rPr>
            </w:pPr>
          </w:p>
        </w:tc>
        <w:tc>
          <w:tcPr>
            <w:tcW w:w="567" w:type="dxa"/>
            <w:vAlign w:val="center"/>
          </w:tcPr>
          <w:p w:rsidR="00E83D8D" w:rsidRPr="001B0CC2" w:rsidRDefault="00E83D8D" w:rsidP="00E83D8D">
            <w:pPr>
              <w:jc w:val="center"/>
              <w:rPr>
                <w:rFonts w:ascii="Arial" w:hAnsi="Arial" w:cs="Arial"/>
                <w:sz w:val="16"/>
                <w:szCs w:val="16"/>
              </w:rPr>
            </w:pPr>
            <w:r>
              <w:rPr>
                <w:rFonts w:ascii="Arial" w:hAnsi="Arial" w:cs="Arial"/>
                <w:sz w:val="16"/>
                <w:szCs w:val="16"/>
              </w:rPr>
              <w:t>1</w:t>
            </w:r>
            <w:r w:rsidRPr="001B0CC2">
              <w:rPr>
                <w:rFonts w:ascii="Arial" w:hAnsi="Arial" w:cs="Arial"/>
                <w:sz w:val="16"/>
                <w:szCs w:val="16"/>
              </w:rPr>
              <w:t>.</w:t>
            </w:r>
            <w:r>
              <w:rPr>
                <w:rFonts w:ascii="Arial" w:hAnsi="Arial" w:cs="Arial"/>
                <w:sz w:val="16"/>
                <w:szCs w:val="16"/>
              </w:rPr>
              <w:t>2</w:t>
            </w:r>
          </w:p>
        </w:tc>
        <w:tc>
          <w:tcPr>
            <w:tcW w:w="3119" w:type="dxa"/>
            <w:vAlign w:val="center"/>
          </w:tcPr>
          <w:p w:rsidR="00E83D8D" w:rsidRPr="001B0CC2" w:rsidRDefault="00E83D8D" w:rsidP="00387C22">
            <w:pPr>
              <w:jc w:val="both"/>
              <w:rPr>
                <w:rFonts w:ascii="Arial" w:hAnsi="Arial" w:cs="Arial"/>
                <w:b/>
                <w:sz w:val="16"/>
                <w:szCs w:val="16"/>
              </w:rPr>
            </w:pPr>
            <w:r w:rsidRPr="001B0CC2">
              <w:rPr>
                <w:rFonts w:ascii="Arial" w:hAnsi="Arial" w:cs="Arial"/>
                <w:b/>
                <w:sz w:val="16"/>
                <w:szCs w:val="16"/>
              </w:rPr>
              <w:t xml:space="preserve">Actividad </w:t>
            </w:r>
            <w:r w:rsidR="00387C22">
              <w:rPr>
                <w:rFonts w:ascii="Arial" w:hAnsi="Arial" w:cs="Arial"/>
                <w:b/>
                <w:sz w:val="16"/>
                <w:szCs w:val="16"/>
              </w:rPr>
              <w:t>1</w:t>
            </w:r>
            <w:r w:rsidRPr="001B0CC2">
              <w:rPr>
                <w:rFonts w:ascii="Arial" w:hAnsi="Arial" w:cs="Arial"/>
                <w:b/>
                <w:sz w:val="16"/>
                <w:szCs w:val="16"/>
              </w:rPr>
              <w:t>.</w:t>
            </w:r>
            <w:r w:rsidR="00387C22">
              <w:rPr>
                <w:rFonts w:ascii="Arial" w:hAnsi="Arial" w:cs="Arial"/>
                <w:b/>
                <w:sz w:val="16"/>
                <w:szCs w:val="16"/>
              </w:rPr>
              <w:t>2</w:t>
            </w:r>
            <w:r w:rsidRPr="001B0CC2">
              <w:rPr>
                <w:rFonts w:ascii="Arial" w:hAnsi="Arial" w:cs="Arial"/>
                <w:b/>
                <w:sz w:val="16"/>
                <w:szCs w:val="16"/>
              </w:rPr>
              <w:t>:</w:t>
            </w:r>
            <w:r w:rsidRPr="001B0CC2">
              <w:rPr>
                <w:rFonts w:ascii="Arial" w:hAnsi="Arial" w:cs="Arial"/>
                <w:sz w:val="16"/>
                <w:szCs w:val="16"/>
              </w:rPr>
              <w:t xml:space="preserve"> </w:t>
            </w:r>
            <w:r w:rsidR="00387C22">
              <w:rPr>
                <w:rFonts w:ascii="Arial" w:hAnsi="Arial" w:cs="Arial"/>
                <w:sz w:val="16"/>
                <w:szCs w:val="16"/>
              </w:rPr>
              <w:t>Jornada Pública de la Rendición de Cuentas ante la comunidad y organismos de control</w:t>
            </w:r>
          </w:p>
        </w:tc>
        <w:tc>
          <w:tcPr>
            <w:tcW w:w="2268" w:type="dxa"/>
            <w:vAlign w:val="center"/>
          </w:tcPr>
          <w:p w:rsidR="00E83D8D" w:rsidRPr="001B0CC2" w:rsidRDefault="006A790A" w:rsidP="003E6C8B">
            <w:pPr>
              <w:jc w:val="center"/>
              <w:rPr>
                <w:rFonts w:ascii="Arial" w:hAnsi="Arial" w:cs="Arial"/>
                <w:sz w:val="16"/>
                <w:szCs w:val="16"/>
              </w:rPr>
            </w:pPr>
            <w:r>
              <w:rPr>
                <w:rFonts w:ascii="Arial" w:hAnsi="Arial" w:cs="Arial"/>
                <w:sz w:val="16"/>
                <w:szCs w:val="16"/>
              </w:rPr>
              <w:t>Rendición de Cuentas</w:t>
            </w:r>
          </w:p>
        </w:tc>
        <w:tc>
          <w:tcPr>
            <w:tcW w:w="2268" w:type="dxa"/>
            <w:vAlign w:val="center"/>
          </w:tcPr>
          <w:p w:rsidR="00E83D8D" w:rsidRDefault="006A790A" w:rsidP="003E6C8B">
            <w:pPr>
              <w:jc w:val="center"/>
              <w:rPr>
                <w:rFonts w:ascii="Arial" w:hAnsi="Arial" w:cs="Arial"/>
                <w:sz w:val="16"/>
                <w:szCs w:val="16"/>
              </w:rPr>
            </w:pPr>
            <w:r>
              <w:rPr>
                <w:rFonts w:ascii="Arial" w:hAnsi="Arial" w:cs="Arial"/>
                <w:sz w:val="16"/>
                <w:szCs w:val="16"/>
              </w:rPr>
              <w:t>Auditorio CDV</w:t>
            </w:r>
          </w:p>
          <w:p w:rsidR="006A790A" w:rsidRPr="001B0CC2" w:rsidRDefault="006A790A" w:rsidP="003E6C8B">
            <w:pPr>
              <w:jc w:val="center"/>
              <w:rPr>
                <w:rFonts w:ascii="Arial" w:hAnsi="Arial" w:cs="Arial"/>
                <w:sz w:val="16"/>
                <w:szCs w:val="16"/>
              </w:rPr>
            </w:pPr>
            <w:r>
              <w:rPr>
                <w:rFonts w:ascii="Arial" w:hAnsi="Arial" w:cs="Arial"/>
                <w:sz w:val="16"/>
                <w:szCs w:val="16"/>
              </w:rPr>
              <w:t>Abril 11 de 2018</w:t>
            </w:r>
          </w:p>
        </w:tc>
        <w:tc>
          <w:tcPr>
            <w:tcW w:w="1020" w:type="dxa"/>
            <w:vAlign w:val="center"/>
          </w:tcPr>
          <w:p w:rsidR="00E83D8D" w:rsidRPr="001B0CC2" w:rsidRDefault="000906FF" w:rsidP="003E6C8B">
            <w:pPr>
              <w:jc w:val="center"/>
              <w:rPr>
                <w:rFonts w:ascii="Arial" w:hAnsi="Arial" w:cs="Arial"/>
                <w:sz w:val="16"/>
                <w:szCs w:val="16"/>
              </w:rPr>
            </w:pPr>
            <w:r>
              <w:rPr>
                <w:rFonts w:ascii="Arial" w:hAnsi="Arial" w:cs="Arial"/>
                <w:sz w:val="16"/>
                <w:szCs w:val="16"/>
              </w:rPr>
              <w:t>10</w:t>
            </w:r>
            <w:r w:rsidR="00E83D8D" w:rsidRPr="001B0CC2">
              <w:rPr>
                <w:rFonts w:ascii="Arial" w:hAnsi="Arial" w:cs="Arial"/>
                <w:sz w:val="16"/>
                <w:szCs w:val="16"/>
              </w:rPr>
              <w:t>0%</w:t>
            </w:r>
          </w:p>
        </w:tc>
        <w:tc>
          <w:tcPr>
            <w:tcW w:w="3172" w:type="dxa"/>
            <w:vAlign w:val="center"/>
          </w:tcPr>
          <w:p w:rsidR="00E83D8D" w:rsidRPr="001B0CC2" w:rsidRDefault="00E83D8D" w:rsidP="003E6C8B">
            <w:pPr>
              <w:jc w:val="both"/>
              <w:rPr>
                <w:rFonts w:ascii="Arial" w:hAnsi="Arial" w:cs="Arial"/>
                <w:sz w:val="16"/>
                <w:szCs w:val="16"/>
              </w:rPr>
            </w:pPr>
          </w:p>
        </w:tc>
      </w:tr>
      <w:tr w:rsidR="00E83D8D" w:rsidRPr="001B0CC2" w:rsidTr="003E6C8B">
        <w:tc>
          <w:tcPr>
            <w:tcW w:w="2518" w:type="dxa"/>
            <w:vMerge/>
            <w:vAlign w:val="center"/>
          </w:tcPr>
          <w:p w:rsidR="00E83D8D" w:rsidRPr="001B0CC2" w:rsidRDefault="00E83D8D" w:rsidP="003E6C8B">
            <w:pPr>
              <w:jc w:val="center"/>
              <w:rPr>
                <w:rFonts w:ascii="Arial" w:hAnsi="Arial" w:cs="Arial"/>
                <w:sz w:val="16"/>
                <w:szCs w:val="16"/>
              </w:rPr>
            </w:pPr>
          </w:p>
        </w:tc>
        <w:tc>
          <w:tcPr>
            <w:tcW w:w="567" w:type="dxa"/>
            <w:vAlign w:val="center"/>
          </w:tcPr>
          <w:p w:rsidR="00E83D8D" w:rsidRPr="001B0CC2" w:rsidRDefault="00E83D8D" w:rsidP="00E83D8D">
            <w:pPr>
              <w:jc w:val="center"/>
              <w:rPr>
                <w:rFonts w:ascii="Arial" w:hAnsi="Arial" w:cs="Arial"/>
                <w:sz w:val="16"/>
                <w:szCs w:val="16"/>
              </w:rPr>
            </w:pPr>
            <w:r>
              <w:rPr>
                <w:rFonts w:ascii="Arial" w:hAnsi="Arial" w:cs="Arial"/>
                <w:sz w:val="16"/>
                <w:szCs w:val="16"/>
              </w:rPr>
              <w:t>1</w:t>
            </w:r>
            <w:r w:rsidRPr="001B0CC2">
              <w:rPr>
                <w:rFonts w:ascii="Arial" w:hAnsi="Arial" w:cs="Arial"/>
                <w:sz w:val="16"/>
                <w:szCs w:val="16"/>
              </w:rPr>
              <w:t>.</w:t>
            </w:r>
            <w:r>
              <w:rPr>
                <w:rFonts w:ascii="Arial" w:hAnsi="Arial" w:cs="Arial"/>
                <w:sz w:val="16"/>
                <w:szCs w:val="16"/>
              </w:rPr>
              <w:t>3</w:t>
            </w:r>
          </w:p>
        </w:tc>
        <w:tc>
          <w:tcPr>
            <w:tcW w:w="3119" w:type="dxa"/>
            <w:vAlign w:val="center"/>
          </w:tcPr>
          <w:p w:rsidR="00E83D8D" w:rsidRPr="001B0CC2" w:rsidRDefault="00E83D8D" w:rsidP="000906FF">
            <w:pPr>
              <w:jc w:val="both"/>
              <w:rPr>
                <w:rFonts w:ascii="Arial" w:hAnsi="Arial" w:cs="Arial"/>
                <w:b/>
                <w:sz w:val="16"/>
                <w:szCs w:val="16"/>
              </w:rPr>
            </w:pPr>
            <w:r w:rsidRPr="001B0CC2">
              <w:rPr>
                <w:rFonts w:ascii="Arial" w:hAnsi="Arial" w:cs="Arial"/>
                <w:b/>
                <w:sz w:val="16"/>
                <w:szCs w:val="16"/>
              </w:rPr>
              <w:t xml:space="preserve">Actividad </w:t>
            </w:r>
            <w:r w:rsidR="000906FF">
              <w:rPr>
                <w:rFonts w:ascii="Arial" w:hAnsi="Arial" w:cs="Arial"/>
                <w:b/>
                <w:sz w:val="16"/>
                <w:szCs w:val="16"/>
              </w:rPr>
              <w:t>1</w:t>
            </w:r>
            <w:r w:rsidRPr="001B0CC2">
              <w:rPr>
                <w:rFonts w:ascii="Arial" w:hAnsi="Arial" w:cs="Arial"/>
                <w:b/>
                <w:sz w:val="16"/>
                <w:szCs w:val="16"/>
              </w:rPr>
              <w:t>.</w:t>
            </w:r>
            <w:r w:rsidR="000906FF">
              <w:rPr>
                <w:rFonts w:ascii="Arial" w:hAnsi="Arial" w:cs="Arial"/>
                <w:b/>
                <w:sz w:val="16"/>
                <w:szCs w:val="16"/>
              </w:rPr>
              <w:t>3</w:t>
            </w:r>
            <w:r w:rsidRPr="001B0CC2">
              <w:rPr>
                <w:rFonts w:ascii="Arial" w:hAnsi="Arial" w:cs="Arial"/>
                <w:b/>
                <w:sz w:val="16"/>
                <w:szCs w:val="16"/>
              </w:rPr>
              <w:t>:</w:t>
            </w:r>
            <w:r w:rsidRPr="001B0CC2">
              <w:rPr>
                <w:rFonts w:ascii="Arial" w:hAnsi="Arial" w:cs="Arial"/>
                <w:sz w:val="16"/>
                <w:szCs w:val="16"/>
              </w:rPr>
              <w:t xml:space="preserve"> </w:t>
            </w:r>
            <w:r w:rsidR="000906FF">
              <w:rPr>
                <w:rFonts w:ascii="Arial" w:hAnsi="Arial" w:cs="Arial"/>
                <w:sz w:val="16"/>
                <w:szCs w:val="16"/>
              </w:rPr>
              <w:t>La publicación de informes periódicos de seguimiento al Plan Anticorrupción y de Atención al ciudadano dirigidos a los ciudadanos y grupos de interés</w:t>
            </w:r>
            <w:r w:rsidR="000906FF" w:rsidRPr="001B0CC2">
              <w:rPr>
                <w:rFonts w:ascii="Arial" w:hAnsi="Arial" w:cs="Arial"/>
                <w:sz w:val="16"/>
                <w:szCs w:val="16"/>
              </w:rPr>
              <w:t xml:space="preserve"> </w:t>
            </w:r>
          </w:p>
        </w:tc>
        <w:tc>
          <w:tcPr>
            <w:tcW w:w="2268" w:type="dxa"/>
            <w:vAlign w:val="center"/>
          </w:tcPr>
          <w:p w:rsidR="00E83D8D" w:rsidRPr="001B0CC2" w:rsidRDefault="009257D0" w:rsidP="003E6C8B">
            <w:pPr>
              <w:jc w:val="center"/>
              <w:rPr>
                <w:rFonts w:ascii="Arial" w:hAnsi="Arial" w:cs="Arial"/>
                <w:sz w:val="16"/>
                <w:szCs w:val="16"/>
              </w:rPr>
            </w:pPr>
            <w:r>
              <w:rPr>
                <w:rFonts w:ascii="Arial" w:hAnsi="Arial" w:cs="Arial"/>
                <w:sz w:val="16"/>
                <w:szCs w:val="16"/>
              </w:rPr>
              <w:t>Seguimiento periódico al Plan anticorrupción y publicación resultado</w:t>
            </w:r>
          </w:p>
        </w:tc>
        <w:tc>
          <w:tcPr>
            <w:tcW w:w="2268" w:type="dxa"/>
            <w:vAlign w:val="center"/>
          </w:tcPr>
          <w:p w:rsidR="00E83D8D" w:rsidRDefault="00C011D2" w:rsidP="003E6C8B">
            <w:pPr>
              <w:jc w:val="center"/>
              <w:rPr>
                <w:rFonts w:ascii="Arial" w:hAnsi="Arial" w:cs="Arial"/>
                <w:sz w:val="16"/>
                <w:szCs w:val="16"/>
              </w:rPr>
            </w:pPr>
            <w:r>
              <w:rPr>
                <w:rFonts w:ascii="Arial" w:hAnsi="Arial" w:cs="Arial"/>
                <w:sz w:val="16"/>
                <w:szCs w:val="16"/>
              </w:rPr>
              <w:t>Enero de 2018</w:t>
            </w:r>
          </w:p>
          <w:p w:rsidR="00C011D2" w:rsidRPr="001B0CC2" w:rsidRDefault="00C011D2" w:rsidP="003E6C8B">
            <w:pPr>
              <w:jc w:val="center"/>
              <w:rPr>
                <w:rFonts w:ascii="Arial" w:hAnsi="Arial" w:cs="Arial"/>
                <w:sz w:val="16"/>
                <w:szCs w:val="16"/>
              </w:rPr>
            </w:pPr>
            <w:r>
              <w:rPr>
                <w:rFonts w:ascii="Arial" w:hAnsi="Arial" w:cs="Arial"/>
                <w:sz w:val="16"/>
                <w:szCs w:val="16"/>
              </w:rPr>
              <w:t xml:space="preserve">Abril-agosto-diciembre </w:t>
            </w:r>
          </w:p>
        </w:tc>
        <w:tc>
          <w:tcPr>
            <w:tcW w:w="1020" w:type="dxa"/>
            <w:vAlign w:val="center"/>
          </w:tcPr>
          <w:p w:rsidR="00E83D8D" w:rsidRPr="001B0CC2" w:rsidRDefault="004B30F0" w:rsidP="003E6C8B">
            <w:pPr>
              <w:jc w:val="center"/>
              <w:rPr>
                <w:rFonts w:ascii="Arial" w:hAnsi="Arial" w:cs="Arial"/>
                <w:sz w:val="16"/>
                <w:szCs w:val="16"/>
              </w:rPr>
            </w:pPr>
            <w:r>
              <w:rPr>
                <w:rFonts w:ascii="Arial" w:hAnsi="Arial" w:cs="Arial"/>
                <w:sz w:val="16"/>
                <w:szCs w:val="16"/>
              </w:rPr>
              <w:t>100</w:t>
            </w:r>
            <w:r w:rsidR="000906FF">
              <w:rPr>
                <w:rFonts w:ascii="Arial" w:hAnsi="Arial" w:cs="Arial"/>
                <w:sz w:val="16"/>
                <w:szCs w:val="16"/>
              </w:rPr>
              <w:t>%</w:t>
            </w:r>
          </w:p>
        </w:tc>
        <w:tc>
          <w:tcPr>
            <w:tcW w:w="3172" w:type="dxa"/>
            <w:vAlign w:val="center"/>
          </w:tcPr>
          <w:p w:rsidR="00E83D8D" w:rsidRDefault="00C011D2" w:rsidP="003E6C8B">
            <w:pPr>
              <w:jc w:val="both"/>
              <w:rPr>
                <w:rFonts w:ascii="Arial" w:hAnsi="Arial" w:cs="Arial"/>
                <w:sz w:val="16"/>
                <w:szCs w:val="16"/>
              </w:rPr>
            </w:pPr>
            <w:r>
              <w:rPr>
                <w:rFonts w:ascii="Arial" w:hAnsi="Arial" w:cs="Arial"/>
                <w:sz w:val="16"/>
                <w:szCs w:val="16"/>
              </w:rPr>
              <w:t>Se publicó en la página web el primer seguimiento al Plan Anticorrupción.</w:t>
            </w:r>
          </w:p>
          <w:p w:rsidR="00C011D2" w:rsidRPr="001B0CC2" w:rsidRDefault="00C011D2" w:rsidP="003E6C8B">
            <w:pPr>
              <w:jc w:val="both"/>
              <w:rPr>
                <w:rFonts w:ascii="Arial" w:hAnsi="Arial" w:cs="Arial"/>
                <w:sz w:val="16"/>
                <w:szCs w:val="16"/>
              </w:rPr>
            </w:pPr>
            <w:r>
              <w:rPr>
                <w:rFonts w:ascii="Arial" w:hAnsi="Arial" w:cs="Arial"/>
                <w:sz w:val="16"/>
                <w:szCs w:val="16"/>
              </w:rPr>
              <w:t xml:space="preserve">De igual forma se envió a la Contraloría General  </w:t>
            </w:r>
          </w:p>
        </w:tc>
      </w:tr>
      <w:tr w:rsidR="001B0CC2" w:rsidRPr="001B0CC2" w:rsidTr="003E6C8B">
        <w:tc>
          <w:tcPr>
            <w:tcW w:w="2518" w:type="dxa"/>
            <w:vAlign w:val="center"/>
          </w:tcPr>
          <w:p w:rsidR="001B0CC2" w:rsidRPr="001B0CC2" w:rsidRDefault="001B0CC2" w:rsidP="00CC411E">
            <w:pPr>
              <w:jc w:val="center"/>
              <w:rPr>
                <w:rFonts w:ascii="Arial" w:hAnsi="Arial" w:cs="Arial"/>
                <w:sz w:val="16"/>
                <w:szCs w:val="16"/>
              </w:rPr>
            </w:pPr>
            <w:r w:rsidRPr="001B0CC2">
              <w:rPr>
                <w:rFonts w:ascii="Arial" w:hAnsi="Arial" w:cs="Arial"/>
                <w:sz w:val="16"/>
                <w:szCs w:val="16"/>
              </w:rPr>
              <w:t xml:space="preserve">Subcomponente / proceso </w:t>
            </w:r>
            <w:r w:rsidR="00CC411E">
              <w:rPr>
                <w:rFonts w:ascii="Arial" w:hAnsi="Arial" w:cs="Arial"/>
                <w:sz w:val="16"/>
                <w:szCs w:val="16"/>
              </w:rPr>
              <w:t xml:space="preserve">2 Dialogo de doble vía con la ciudadanía y sus organizaciones </w:t>
            </w:r>
            <w:r w:rsidRPr="001B0CC2">
              <w:rPr>
                <w:rFonts w:ascii="Arial" w:hAnsi="Arial" w:cs="Arial"/>
                <w:sz w:val="16"/>
                <w:szCs w:val="16"/>
              </w:rPr>
              <w:t xml:space="preserve"> </w:t>
            </w:r>
          </w:p>
        </w:tc>
        <w:tc>
          <w:tcPr>
            <w:tcW w:w="567" w:type="dxa"/>
            <w:vAlign w:val="center"/>
          </w:tcPr>
          <w:p w:rsidR="001B0CC2" w:rsidRPr="001B0CC2" w:rsidRDefault="00DD114E" w:rsidP="003E6C8B">
            <w:pPr>
              <w:jc w:val="center"/>
              <w:rPr>
                <w:rFonts w:ascii="Arial" w:hAnsi="Arial" w:cs="Arial"/>
                <w:sz w:val="16"/>
                <w:szCs w:val="16"/>
              </w:rPr>
            </w:pPr>
            <w:r>
              <w:rPr>
                <w:rFonts w:ascii="Arial" w:hAnsi="Arial" w:cs="Arial"/>
                <w:sz w:val="16"/>
                <w:szCs w:val="16"/>
              </w:rPr>
              <w:t>2</w:t>
            </w:r>
            <w:r w:rsidR="001B0CC2" w:rsidRPr="001B0CC2">
              <w:rPr>
                <w:rFonts w:ascii="Arial" w:hAnsi="Arial" w:cs="Arial"/>
                <w:sz w:val="16"/>
                <w:szCs w:val="16"/>
              </w:rPr>
              <w:t>.1</w:t>
            </w:r>
          </w:p>
        </w:tc>
        <w:tc>
          <w:tcPr>
            <w:tcW w:w="3119" w:type="dxa"/>
            <w:vAlign w:val="center"/>
          </w:tcPr>
          <w:p w:rsidR="001B0CC2" w:rsidRPr="001B0CC2" w:rsidRDefault="001B0CC2" w:rsidP="00DD114E">
            <w:pPr>
              <w:jc w:val="both"/>
              <w:rPr>
                <w:rFonts w:ascii="Arial" w:hAnsi="Arial" w:cs="Arial"/>
                <w:b/>
                <w:sz w:val="16"/>
                <w:szCs w:val="16"/>
              </w:rPr>
            </w:pPr>
            <w:r w:rsidRPr="001B0CC2">
              <w:rPr>
                <w:rFonts w:ascii="Arial" w:hAnsi="Arial" w:cs="Arial"/>
                <w:b/>
                <w:sz w:val="16"/>
                <w:szCs w:val="16"/>
              </w:rPr>
              <w:t xml:space="preserve">Actividad </w:t>
            </w:r>
            <w:r w:rsidR="00DD114E">
              <w:rPr>
                <w:rFonts w:ascii="Arial" w:hAnsi="Arial" w:cs="Arial"/>
                <w:b/>
                <w:sz w:val="16"/>
                <w:szCs w:val="16"/>
              </w:rPr>
              <w:t>2</w:t>
            </w:r>
            <w:r w:rsidRPr="001B0CC2">
              <w:rPr>
                <w:rFonts w:ascii="Arial" w:hAnsi="Arial" w:cs="Arial"/>
                <w:b/>
                <w:sz w:val="16"/>
                <w:szCs w:val="16"/>
              </w:rPr>
              <w:t>.1:</w:t>
            </w:r>
            <w:r w:rsidRPr="001B0CC2">
              <w:rPr>
                <w:rFonts w:ascii="Arial" w:hAnsi="Arial" w:cs="Arial"/>
                <w:sz w:val="16"/>
                <w:szCs w:val="16"/>
              </w:rPr>
              <w:t xml:space="preserve"> </w:t>
            </w:r>
            <w:r w:rsidR="00DD114E">
              <w:rPr>
                <w:rFonts w:ascii="Arial" w:hAnsi="Arial" w:cs="Arial"/>
                <w:sz w:val="16"/>
                <w:szCs w:val="16"/>
              </w:rPr>
              <w:t xml:space="preserve">Definir una estrategia para la interacción entidad – ciudadana </w:t>
            </w:r>
          </w:p>
        </w:tc>
        <w:tc>
          <w:tcPr>
            <w:tcW w:w="2268" w:type="dxa"/>
            <w:vAlign w:val="center"/>
          </w:tcPr>
          <w:p w:rsidR="001B0CC2" w:rsidRPr="001B0CC2" w:rsidRDefault="00DD114E" w:rsidP="003E6C8B">
            <w:pPr>
              <w:jc w:val="center"/>
              <w:rPr>
                <w:rFonts w:ascii="Arial" w:hAnsi="Arial" w:cs="Arial"/>
                <w:sz w:val="16"/>
                <w:szCs w:val="16"/>
              </w:rPr>
            </w:pPr>
            <w:r>
              <w:rPr>
                <w:rFonts w:ascii="Arial" w:hAnsi="Arial" w:cs="Arial"/>
                <w:sz w:val="16"/>
                <w:szCs w:val="16"/>
              </w:rPr>
              <w:t xml:space="preserve">Renovación página web que incluya nuevos canales de interacción </w:t>
            </w:r>
          </w:p>
        </w:tc>
        <w:tc>
          <w:tcPr>
            <w:tcW w:w="2268" w:type="dxa"/>
            <w:vAlign w:val="center"/>
          </w:tcPr>
          <w:p w:rsidR="001B0CC2" w:rsidRPr="001B0CC2" w:rsidRDefault="001B0CC2" w:rsidP="003E6C8B">
            <w:pPr>
              <w:jc w:val="center"/>
              <w:rPr>
                <w:rFonts w:ascii="Arial" w:hAnsi="Arial" w:cs="Arial"/>
                <w:sz w:val="16"/>
                <w:szCs w:val="16"/>
              </w:rPr>
            </w:pPr>
            <w:r w:rsidRPr="001B0CC2">
              <w:rPr>
                <w:rFonts w:ascii="Arial" w:hAnsi="Arial" w:cs="Arial"/>
                <w:sz w:val="16"/>
                <w:szCs w:val="16"/>
              </w:rPr>
              <w:t>Julio de 2018</w:t>
            </w:r>
          </w:p>
        </w:tc>
        <w:tc>
          <w:tcPr>
            <w:tcW w:w="1020" w:type="dxa"/>
            <w:vAlign w:val="center"/>
          </w:tcPr>
          <w:p w:rsidR="001B0CC2" w:rsidRPr="001B0CC2" w:rsidRDefault="004B30F0" w:rsidP="003E6C8B">
            <w:pPr>
              <w:jc w:val="center"/>
              <w:rPr>
                <w:rFonts w:ascii="Arial" w:hAnsi="Arial" w:cs="Arial"/>
                <w:sz w:val="16"/>
                <w:szCs w:val="16"/>
              </w:rPr>
            </w:pPr>
            <w:r>
              <w:rPr>
                <w:rFonts w:ascii="Arial" w:hAnsi="Arial" w:cs="Arial"/>
                <w:sz w:val="16"/>
                <w:szCs w:val="16"/>
              </w:rPr>
              <w:t>100</w:t>
            </w:r>
            <w:r w:rsidR="000906FF">
              <w:rPr>
                <w:rFonts w:ascii="Arial" w:hAnsi="Arial" w:cs="Arial"/>
                <w:sz w:val="16"/>
                <w:szCs w:val="16"/>
              </w:rPr>
              <w:t>%</w:t>
            </w:r>
          </w:p>
        </w:tc>
        <w:tc>
          <w:tcPr>
            <w:tcW w:w="3172" w:type="dxa"/>
            <w:vAlign w:val="center"/>
          </w:tcPr>
          <w:p w:rsidR="001B0CC2" w:rsidRPr="001B0CC2" w:rsidRDefault="001B0CC2" w:rsidP="003E6C8B">
            <w:pPr>
              <w:jc w:val="both"/>
              <w:rPr>
                <w:rFonts w:ascii="Arial" w:hAnsi="Arial" w:cs="Arial"/>
                <w:sz w:val="16"/>
                <w:szCs w:val="16"/>
              </w:rPr>
            </w:pPr>
          </w:p>
        </w:tc>
      </w:tr>
      <w:tr w:rsidR="00BD6F01" w:rsidRPr="001B0CC2" w:rsidTr="003E6C8B">
        <w:tc>
          <w:tcPr>
            <w:tcW w:w="2518" w:type="dxa"/>
            <w:vMerge w:val="restart"/>
            <w:vAlign w:val="center"/>
          </w:tcPr>
          <w:p w:rsidR="00BD6F01" w:rsidRPr="001B0CC2" w:rsidRDefault="00FF0EC5" w:rsidP="00DD114E">
            <w:pPr>
              <w:jc w:val="center"/>
              <w:rPr>
                <w:rFonts w:ascii="Arial" w:hAnsi="Arial" w:cs="Arial"/>
                <w:sz w:val="16"/>
                <w:szCs w:val="16"/>
              </w:rPr>
            </w:pPr>
            <w:r w:rsidRPr="001B0CC2">
              <w:rPr>
                <w:rFonts w:ascii="Arial" w:hAnsi="Arial" w:cs="Arial"/>
                <w:sz w:val="16"/>
                <w:szCs w:val="16"/>
              </w:rPr>
              <w:t xml:space="preserve">Subcomponente / proceso </w:t>
            </w:r>
            <w:r>
              <w:rPr>
                <w:rFonts w:ascii="Arial" w:hAnsi="Arial" w:cs="Arial"/>
                <w:sz w:val="16"/>
                <w:szCs w:val="16"/>
              </w:rPr>
              <w:t>3</w:t>
            </w:r>
            <w:r w:rsidRPr="001B0CC2">
              <w:rPr>
                <w:rFonts w:ascii="Arial" w:hAnsi="Arial" w:cs="Arial"/>
                <w:sz w:val="16"/>
                <w:szCs w:val="16"/>
              </w:rPr>
              <w:t xml:space="preserve"> </w:t>
            </w:r>
            <w:r>
              <w:rPr>
                <w:rFonts w:ascii="Arial" w:hAnsi="Arial" w:cs="Arial"/>
                <w:sz w:val="16"/>
                <w:szCs w:val="16"/>
              </w:rPr>
              <w:t xml:space="preserve">Incentivos para motivar la cultura de la rendición y petición de cuentas </w:t>
            </w:r>
            <w:r w:rsidRPr="001B0CC2">
              <w:rPr>
                <w:rFonts w:ascii="Arial" w:hAnsi="Arial" w:cs="Arial"/>
                <w:sz w:val="16"/>
                <w:szCs w:val="16"/>
              </w:rPr>
              <w:t xml:space="preserve"> </w:t>
            </w:r>
          </w:p>
        </w:tc>
        <w:tc>
          <w:tcPr>
            <w:tcW w:w="567" w:type="dxa"/>
            <w:vAlign w:val="center"/>
          </w:tcPr>
          <w:p w:rsidR="00BD6F01" w:rsidRPr="001B0CC2" w:rsidRDefault="00BD6F01" w:rsidP="0006045C">
            <w:pPr>
              <w:jc w:val="center"/>
              <w:rPr>
                <w:rFonts w:ascii="Arial" w:hAnsi="Arial" w:cs="Arial"/>
                <w:sz w:val="16"/>
                <w:szCs w:val="16"/>
              </w:rPr>
            </w:pPr>
            <w:r>
              <w:rPr>
                <w:rFonts w:ascii="Arial" w:hAnsi="Arial" w:cs="Arial"/>
                <w:sz w:val="16"/>
                <w:szCs w:val="16"/>
              </w:rPr>
              <w:t>3.</w:t>
            </w:r>
            <w:r w:rsidR="0006045C">
              <w:rPr>
                <w:rFonts w:ascii="Arial" w:hAnsi="Arial" w:cs="Arial"/>
                <w:sz w:val="16"/>
                <w:szCs w:val="16"/>
              </w:rPr>
              <w:t>1</w:t>
            </w:r>
          </w:p>
        </w:tc>
        <w:tc>
          <w:tcPr>
            <w:tcW w:w="3119" w:type="dxa"/>
            <w:vAlign w:val="center"/>
          </w:tcPr>
          <w:p w:rsidR="00BD6F01" w:rsidRPr="001B0CC2" w:rsidRDefault="00BD6F01" w:rsidP="00BD6F01">
            <w:pPr>
              <w:jc w:val="both"/>
              <w:rPr>
                <w:rFonts w:ascii="Arial" w:hAnsi="Arial" w:cs="Arial"/>
                <w:b/>
                <w:sz w:val="16"/>
                <w:szCs w:val="16"/>
              </w:rPr>
            </w:pPr>
            <w:r w:rsidRPr="001B0CC2">
              <w:rPr>
                <w:rFonts w:ascii="Arial" w:hAnsi="Arial" w:cs="Arial"/>
                <w:b/>
                <w:sz w:val="16"/>
                <w:szCs w:val="16"/>
              </w:rPr>
              <w:t xml:space="preserve">Actividad </w:t>
            </w:r>
            <w:r>
              <w:rPr>
                <w:rFonts w:ascii="Arial" w:hAnsi="Arial" w:cs="Arial"/>
                <w:b/>
                <w:sz w:val="16"/>
                <w:szCs w:val="16"/>
              </w:rPr>
              <w:t>3.3</w:t>
            </w:r>
            <w:r w:rsidRPr="001B0CC2">
              <w:rPr>
                <w:rFonts w:ascii="Arial" w:hAnsi="Arial" w:cs="Arial"/>
                <w:b/>
                <w:sz w:val="16"/>
                <w:szCs w:val="16"/>
              </w:rPr>
              <w:t>:</w:t>
            </w:r>
            <w:r w:rsidRPr="001B0CC2">
              <w:rPr>
                <w:rFonts w:ascii="Arial" w:hAnsi="Arial" w:cs="Arial"/>
                <w:sz w:val="16"/>
                <w:szCs w:val="16"/>
              </w:rPr>
              <w:t xml:space="preserve"> </w:t>
            </w:r>
            <w:r>
              <w:rPr>
                <w:rFonts w:ascii="Arial" w:hAnsi="Arial" w:cs="Arial"/>
                <w:sz w:val="16"/>
                <w:szCs w:val="16"/>
              </w:rPr>
              <w:t xml:space="preserve">Campaña interna de comunicación, orientada a la importancia de la rendición de cuentas y las responsabilidad de los servicios públicos o sobre la   </w:t>
            </w:r>
          </w:p>
        </w:tc>
        <w:tc>
          <w:tcPr>
            <w:tcW w:w="2268" w:type="dxa"/>
            <w:vAlign w:val="center"/>
          </w:tcPr>
          <w:p w:rsidR="00BD6F01" w:rsidRPr="001B0CC2" w:rsidRDefault="00132044" w:rsidP="003E6C8B">
            <w:pPr>
              <w:jc w:val="center"/>
              <w:rPr>
                <w:rFonts w:ascii="Arial" w:hAnsi="Arial" w:cs="Arial"/>
                <w:sz w:val="16"/>
                <w:szCs w:val="16"/>
              </w:rPr>
            </w:pPr>
            <w:r>
              <w:rPr>
                <w:rFonts w:ascii="Arial" w:hAnsi="Arial" w:cs="Arial"/>
                <w:sz w:val="16"/>
                <w:szCs w:val="16"/>
              </w:rPr>
              <w:t>NA</w:t>
            </w:r>
          </w:p>
        </w:tc>
        <w:tc>
          <w:tcPr>
            <w:tcW w:w="2268" w:type="dxa"/>
            <w:vAlign w:val="center"/>
          </w:tcPr>
          <w:p w:rsidR="00BD6F01" w:rsidRPr="001B0CC2" w:rsidRDefault="00132044" w:rsidP="003E6C8B">
            <w:pPr>
              <w:jc w:val="center"/>
              <w:rPr>
                <w:rFonts w:ascii="Arial" w:hAnsi="Arial" w:cs="Arial"/>
                <w:sz w:val="16"/>
                <w:szCs w:val="16"/>
              </w:rPr>
            </w:pPr>
            <w:r>
              <w:rPr>
                <w:rFonts w:ascii="Arial" w:hAnsi="Arial" w:cs="Arial"/>
                <w:sz w:val="16"/>
                <w:szCs w:val="16"/>
              </w:rPr>
              <w:t>Marzo de 2018</w:t>
            </w:r>
          </w:p>
        </w:tc>
        <w:tc>
          <w:tcPr>
            <w:tcW w:w="1020" w:type="dxa"/>
            <w:vAlign w:val="center"/>
          </w:tcPr>
          <w:p w:rsidR="00BD6F01" w:rsidRPr="001B0CC2" w:rsidRDefault="00BD6F01" w:rsidP="003E6C8B">
            <w:pPr>
              <w:jc w:val="center"/>
              <w:rPr>
                <w:rFonts w:ascii="Arial" w:hAnsi="Arial" w:cs="Arial"/>
                <w:sz w:val="16"/>
                <w:szCs w:val="16"/>
              </w:rPr>
            </w:pPr>
          </w:p>
        </w:tc>
        <w:tc>
          <w:tcPr>
            <w:tcW w:w="3172" w:type="dxa"/>
            <w:vAlign w:val="center"/>
          </w:tcPr>
          <w:p w:rsidR="00BD6F01" w:rsidRPr="001B0CC2" w:rsidRDefault="00BD6F01" w:rsidP="003E6C8B">
            <w:pPr>
              <w:jc w:val="both"/>
              <w:rPr>
                <w:rFonts w:ascii="Arial" w:hAnsi="Arial" w:cs="Arial"/>
                <w:sz w:val="16"/>
                <w:szCs w:val="16"/>
              </w:rPr>
            </w:pPr>
          </w:p>
        </w:tc>
      </w:tr>
      <w:tr w:rsidR="00BD6F01" w:rsidRPr="001B0CC2" w:rsidTr="003E6C8B">
        <w:tc>
          <w:tcPr>
            <w:tcW w:w="2518" w:type="dxa"/>
            <w:vMerge/>
            <w:vAlign w:val="center"/>
          </w:tcPr>
          <w:p w:rsidR="00BD6F01" w:rsidRPr="001B0CC2" w:rsidRDefault="00BD6F01" w:rsidP="003E6C8B">
            <w:pPr>
              <w:jc w:val="center"/>
              <w:rPr>
                <w:rFonts w:ascii="Arial" w:hAnsi="Arial" w:cs="Arial"/>
                <w:sz w:val="16"/>
                <w:szCs w:val="16"/>
              </w:rPr>
            </w:pPr>
          </w:p>
        </w:tc>
        <w:tc>
          <w:tcPr>
            <w:tcW w:w="567" w:type="dxa"/>
            <w:vAlign w:val="center"/>
          </w:tcPr>
          <w:p w:rsidR="00BD6F01" w:rsidRPr="001B0CC2" w:rsidRDefault="00BD6F01" w:rsidP="0006045C">
            <w:pPr>
              <w:jc w:val="center"/>
              <w:rPr>
                <w:rFonts w:ascii="Arial" w:hAnsi="Arial" w:cs="Arial"/>
                <w:sz w:val="16"/>
                <w:szCs w:val="16"/>
              </w:rPr>
            </w:pPr>
            <w:r>
              <w:rPr>
                <w:rFonts w:ascii="Arial" w:hAnsi="Arial" w:cs="Arial"/>
                <w:sz w:val="16"/>
                <w:szCs w:val="16"/>
              </w:rPr>
              <w:t>3.</w:t>
            </w:r>
            <w:r w:rsidR="0006045C">
              <w:rPr>
                <w:rFonts w:ascii="Arial" w:hAnsi="Arial" w:cs="Arial"/>
                <w:sz w:val="16"/>
                <w:szCs w:val="16"/>
              </w:rPr>
              <w:t>2</w:t>
            </w:r>
          </w:p>
        </w:tc>
        <w:tc>
          <w:tcPr>
            <w:tcW w:w="3119" w:type="dxa"/>
            <w:vAlign w:val="center"/>
          </w:tcPr>
          <w:p w:rsidR="00BD6F01" w:rsidRPr="001B0CC2" w:rsidRDefault="00BD6F01" w:rsidP="00132044">
            <w:pPr>
              <w:jc w:val="both"/>
              <w:rPr>
                <w:rFonts w:ascii="Arial" w:hAnsi="Arial" w:cs="Arial"/>
                <w:b/>
                <w:sz w:val="16"/>
                <w:szCs w:val="16"/>
              </w:rPr>
            </w:pPr>
            <w:r w:rsidRPr="001B0CC2">
              <w:rPr>
                <w:rFonts w:ascii="Arial" w:hAnsi="Arial" w:cs="Arial"/>
                <w:b/>
                <w:sz w:val="16"/>
                <w:szCs w:val="16"/>
              </w:rPr>
              <w:t xml:space="preserve">Actividad </w:t>
            </w:r>
            <w:r>
              <w:rPr>
                <w:rFonts w:ascii="Arial" w:hAnsi="Arial" w:cs="Arial"/>
                <w:b/>
                <w:sz w:val="16"/>
                <w:szCs w:val="16"/>
              </w:rPr>
              <w:t>3.4</w:t>
            </w:r>
            <w:r w:rsidRPr="001B0CC2">
              <w:rPr>
                <w:rFonts w:ascii="Arial" w:hAnsi="Arial" w:cs="Arial"/>
                <w:b/>
                <w:sz w:val="16"/>
                <w:szCs w:val="16"/>
              </w:rPr>
              <w:t>:</w:t>
            </w:r>
            <w:r w:rsidRPr="001B0CC2">
              <w:rPr>
                <w:rFonts w:ascii="Arial" w:hAnsi="Arial" w:cs="Arial"/>
                <w:sz w:val="16"/>
                <w:szCs w:val="16"/>
              </w:rPr>
              <w:t xml:space="preserve"> </w:t>
            </w:r>
            <w:r w:rsidR="00132044">
              <w:rPr>
                <w:rFonts w:ascii="Arial" w:hAnsi="Arial" w:cs="Arial"/>
                <w:sz w:val="16"/>
                <w:szCs w:val="16"/>
              </w:rPr>
              <w:t xml:space="preserve">Sensibilización y capacitación a los servidores públicos en el tema de Rendición pública de     </w:t>
            </w:r>
          </w:p>
        </w:tc>
        <w:tc>
          <w:tcPr>
            <w:tcW w:w="2268" w:type="dxa"/>
            <w:vAlign w:val="center"/>
          </w:tcPr>
          <w:p w:rsidR="00BD6F01" w:rsidRPr="001B0CC2" w:rsidRDefault="00132044" w:rsidP="003E6C8B">
            <w:pPr>
              <w:jc w:val="center"/>
              <w:rPr>
                <w:rFonts w:ascii="Arial" w:hAnsi="Arial" w:cs="Arial"/>
                <w:sz w:val="16"/>
                <w:szCs w:val="16"/>
              </w:rPr>
            </w:pPr>
            <w:r>
              <w:rPr>
                <w:rFonts w:ascii="Arial" w:hAnsi="Arial" w:cs="Arial"/>
                <w:sz w:val="16"/>
                <w:szCs w:val="16"/>
              </w:rPr>
              <w:t>NA</w:t>
            </w:r>
          </w:p>
        </w:tc>
        <w:tc>
          <w:tcPr>
            <w:tcW w:w="2268" w:type="dxa"/>
            <w:vAlign w:val="center"/>
          </w:tcPr>
          <w:p w:rsidR="00BD6F01" w:rsidRPr="001B0CC2" w:rsidRDefault="00132044" w:rsidP="003E6C8B">
            <w:pPr>
              <w:jc w:val="center"/>
              <w:rPr>
                <w:rFonts w:ascii="Arial" w:hAnsi="Arial" w:cs="Arial"/>
                <w:sz w:val="16"/>
                <w:szCs w:val="16"/>
              </w:rPr>
            </w:pPr>
            <w:r>
              <w:rPr>
                <w:rFonts w:ascii="Arial" w:hAnsi="Arial" w:cs="Arial"/>
                <w:sz w:val="16"/>
                <w:szCs w:val="16"/>
              </w:rPr>
              <w:t>Marzo de 2018</w:t>
            </w:r>
          </w:p>
        </w:tc>
        <w:tc>
          <w:tcPr>
            <w:tcW w:w="1020" w:type="dxa"/>
            <w:vAlign w:val="center"/>
          </w:tcPr>
          <w:p w:rsidR="00BD6F01" w:rsidRPr="001B0CC2" w:rsidRDefault="00BD6F01" w:rsidP="003E6C8B">
            <w:pPr>
              <w:jc w:val="center"/>
              <w:rPr>
                <w:rFonts w:ascii="Arial" w:hAnsi="Arial" w:cs="Arial"/>
                <w:sz w:val="16"/>
                <w:szCs w:val="16"/>
              </w:rPr>
            </w:pPr>
          </w:p>
        </w:tc>
        <w:tc>
          <w:tcPr>
            <w:tcW w:w="3172" w:type="dxa"/>
            <w:vAlign w:val="center"/>
          </w:tcPr>
          <w:p w:rsidR="00BD6F01" w:rsidRPr="001B0CC2" w:rsidRDefault="00BD6F01" w:rsidP="003E6C8B">
            <w:pPr>
              <w:jc w:val="both"/>
              <w:rPr>
                <w:rFonts w:ascii="Arial" w:hAnsi="Arial" w:cs="Arial"/>
                <w:sz w:val="16"/>
                <w:szCs w:val="16"/>
              </w:rPr>
            </w:pPr>
          </w:p>
        </w:tc>
      </w:tr>
    </w:tbl>
    <w:p w:rsidR="001B0CC2" w:rsidRDefault="001B0CC2" w:rsidP="001B0CC2">
      <w:pPr>
        <w:spacing w:after="0" w:line="240" w:lineRule="auto"/>
        <w:jc w:val="center"/>
        <w:rPr>
          <w:rFonts w:ascii="Arial" w:hAnsi="Arial" w:cs="Arial"/>
          <w:sz w:val="16"/>
          <w:szCs w:val="16"/>
        </w:rPr>
      </w:pPr>
    </w:p>
    <w:p w:rsidR="00081310" w:rsidRDefault="00081310" w:rsidP="001B0CC2">
      <w:pPr>
        <w:spacing w:after="0" w:line="240" w:lineRule="auto"/>
        <w:jc w:val="center"/>
        <w:rPr>
          <w:rFonts w:ascii="Arial" w:hAnsi="Arial" w:cs="Arial"/>
          <w:sz w:val="16"/>
          <w:szCs w:val="16"/>
        </w:rPr>
      </w:pPr>
    </w:p>
    <w:p w:rsidR="00081310" w:rsidRDefault="00081310" w:rsidP="001B0CC2">
      <w:pPr>
        <w:spacing w:after="0" w:line="240" w:lineRule="auto"/>
        <w:jc w:val="center"/>
        <w:rPr>
          <w:rFonts w:ascii="Arial" w:hAnsi="Arial" w:cs="Arial"/>
          <w:sz w:val="16"/>
          <w:szCs w:val="16"/>
        </w:rPr>
      </w:pPr>
    </w:p>
    <w:p w:rsidR="0006045C" w:rsidRDefault="0006045C" w:rsidP="00CE59DF">
      <w:pPr>
        <w:spacing w:after="0" w:line="240" w:lineRule="auto"/>
        <w:jc w:val="center"/>
        <w:rPr>
          <w:rFonts w:ascii="Book Antiqua" w:hAnsi="Book Antiqua"/>
          <w:b/>
          <w:sz w:val="40"/>
          <w:szCs w:val="56"/>
        </w:rPr>
      </w:pPr>
    </w:p>
    <w:p w:rsidR="00FF0EC5" w:rsidRDefault="00FF0EC5" w:rsidP="00CE59DF">
      <w:pPr>
        <w:spacing w:after="0" w:line="240" w:lineRule="auto"/>
        <w:jc w:val="center"/>
        <w:rPr>
          <w:rFonts w:ascii="Book Antiqua" w:hAnsi="Book Antiqua"/>
          <w:b/>
          <w:sz w:val="40"/>
          <w:szCs w:val="56"/>
        </w:rPr>
      </w:pPr>
    </w:p>
    <w:p w:rsidR="00CE59DF" w:rsidRDefault="00CE59DF" w:rsidP="00CE59DF">
      <w:pPr>
        <w:spacing w:after="0" w:line="240" w:lineRule="auto"/>
        <w:jc w:val="center"/>
        <w:rPr>
          <w:rFonts w:ascii="Book Antiqua" w:hAnsi="Book Antiqua"/>
          <w:b/>
          <w:sz w:val="40"/>
          <w:szCs w:val="56"/>
        </w:rPr>
      </w:pPr>
      <w:r w:rsidRPr="0009545C">
        <w:rPr>
          <w:rFonts w:ascii="Book Antiqua" w:hAnsi="Book Antiqua"/>
          <w:b/>
          <w:sz w:val="40"/>
          <w:szCs w:val="56"/>
        </w:rPr>
        <w:lastRenderedPageBreak/>
        <w:t>SEGUIMIENTO</w:t>
      </w:r>
    </w:p>
    <w:p w:rsidR="00CE59DF" w:rsidRDefault="00CE59DF" w:rsidP="00CE59DF">
      <w:pPr>
        <w:spacing w:after="0" w:line="240" w:lineRule="auto"/>
        <w:jc w:val="center"/>
        <w:rPr>
          <w:rFonts w:ascii="Book Antiqua" w:hAnsi="Book Antiqua"/>
          <w:sz w:val="20"/>
          <w:szCs w:val="60"/>
        </w:rPr>
      </w:pPr>
      <w:r w:rsidRPr="00FD14F6">
        <w:rPr>
          <w:rFonts w:ascii="Book Antiqua" w:hAnsi="Book Antiqua"/>
          <w:sz w:val="20"/>
          <w:szCs w:val="60"/>
        </w:rPr>
        <w:t xml:space="preserve">Seguimiento Plan Anticorrupción y Atención al Ciudadano </w:t>
      </w:r>
    </w:p>
    <w:p w:rsidR="00CE59DF" w:rsidRPr="00FD14F6" w:rsidRDefault="00CE59DF" w:rsidP="00CE59DF">
      <w:pPr>
        <w:spacing w:after="0" w:line="240" w:lineRule="auto"/>
        <w:jc w:val="center"/>
        <w:rPr>
          <w:rFonts w:ascii="Book Antiqua" w:hAnsi="Book Antiqua"/>
          <w:sz w:val="20"/>
          <w:szCs w:val="60"/>
        </w:rPr>
      </w:pPr>
      <w:r>
        <w:rPr>
          <w:rFonts w:ascii="Book Antiqua" w:hAnsi="Book Antiqua"/>
          <w:sz w:val="20"/>
          <w:szCs w:val="60"/>
        </w:rPr>
        <w:t>(Ley 1474 de 2011 Decreto 1081 de 2015 y Decreto 124 de 2016)</w:t>
      </w:r>
    </w:p>
    <w:p w:rsidR="00CE59DF" w:rsidRDefault="00CE59DF" w:rsidP="00CE59DF">
      <w:pPr>
        <w:spacing w:after="0" w:line="240" w:lineRule="auto"/>
        <w:rPr>
          <w:rFonts w:ascii="Book Antiqua" w:hAnsi="Book Antiqua"/>
          <w:sz w:val="24"/>
          <w:szCs w:val="56"/>
        </w:rPr>
      </w:pPr>
    </w:p>
    <w:tbl>
      <w:tblPr>
        <w:tblStyle w:val="Tablaconcuadrcula"/>
        <w:tblW w:w="0" w:type="auto"/>
        <w:tblLook w:val="04A0" w:firstRow="1" w:lastRow="0" w:firstColumn="1" w:lastColumn="0" w:noHBand="0" w:noVBand="1"/>
      </w:tblPr>
      <w:tblGrid>
        <w:gridCol w:w="1668"/>
        <w:gridCol w:w="6945"/>
        <w:gridCol w:w="6305"/>
      </w:tblGrid>
      <w:tr w:rsidR="00CE59DF" w:rsidRPr="00B227B4" w:rsidTr="003E6C8B">
        <w:tc>
          <w:tcPr>
            <w:tcW w:w="1668" w:type="dxa"/>
          </w:tcPr>
          <w:p w:rsidR="00CE59DF" w:rsidRPr="00B227B4" w:rsidRDefault="00CE59DF" w:rsidP="003E6C8B">
            <w:pPr>
              <w:rPr>
                <w:rFonts w:ascii="Arial" w:hAnsi="Arial" w:cs="Arial"/>
                <w:sz w:val="18"/>
                <w:szCs w:val="18"/>
              </w:rPr>
            </w:pPr>
            <w:r w:rsidRPr="00B227B4">
              <w:rPr>
                <w:rFonts w:ascii="Arial" w:hAnsi="Arial" w:cs="Arial"/>
                <w:b/>
                <w:sz w:val="18"/>
                <w:szCs w:val="18"/>
              </w:rPr>
              <w:t>ENTIDAD</w:t>
            </w:r>
            <w:r w:rsidRPr="00B227B4">
              <w:rPr>
                <w:rFonts w:ascii="Arial" w:hAnsi="Arial" w:cs="Arial"/>
                <w:sz w:val="18"/>
                <w:szCs w:val="18"/>
              </w:rPr>
              <w:t xml:space="preserve"> </w:t>
            </w:r>
          </w:p>
        </w:tc>
        <w:tc>
          <w:tcPr>
            <w:tcW w:w="13250" w:type="dxa"/>
            <w:gridSpan w:val="2"/>
          </w:tcPr>
          <w:p w:rsidR="00CE59DF" w:rsidRPr="00B227B4" w:rsidRDefault="00CE59DF" w:rsidP="003E6C8B">
            <w:pPr>
              <w:rPr>
                <w:rFonts w:ascii="Arial" w:hAnsi="Arial" w:cs="Arial"/>
                <w:sz w:val="18"/>
                <w:szCs w:val="18"/>
              </w:rPr>
            </w:pPr>
            <w:r w:rsidRPr="00B227B4">
              <w:rPr>
                <w:rFonts w:ascii="Arial" w:hAnsi="Arial" w:cs="Arial"/>
                <w:sz w:val="18"/>
                <w:szCs w:val="18"/>
              </w:rPr>
              <w:t>E.S.E. CEMINSA Centro Materno Infantil</w:t>
            </w:r>
          </w:p>
        </w:tc>
      </w:tr>
      <w:tr w:rsidR="00CE59DF" w:rsidRPr="00B227B4" w:rsidTr="003E6C8B">
        <w:tc>
          <w:tcPr>
            <w:tcW w:w="1668" w:type="dxa"/>
          </w:tcPr>
          <w:p w:rsidR="00CE59DF" w:rsidRPr="00B227B4" w:rsidRDefault="00CE59DF" w:rsidP="003E6C8B">
            <w:pPr>
              <w:rPr>
                <w:rFonts w:ascii="Arial" w:hAnsi="Arial" w:cs="Arial"/>
                <w:sz w:val="18"/>
                <w:szCs w:val="18"/>
              </w:rPr>
            </w:pPr>
            <w:r w:rsidRPr="00B227B4">
              <w:rPr>
                <w:rFonts w:ascii="Arial" w:hAnsi="Arial" w:cs="Arial"/>
                <w:b/>
                <w:sz w:val="18"/>
                <w:szCs w:val="18"/>
              </w:rPr>
              <w:t>VIGENCIA</w:t>
            </w:r>
          </w:p>
        </w:tc>
        <w:tc>
          <w:tcPr>
            <w:tcW w:w="6945" w:type="dxa"/>
          </w:tcPr>
          <w:p w:rsidR="00CE59DF" w:rsidRPr="00B227B4" w:rsidRDefault="00FF0EC5" w:rsidP="003E6C8B">
            <w:pPr>
              <w:rPr>
                <w:rFonts w:ascii="Arial" w:hAnsi="Arial" w:cs="Arial"/>
                <w:sz w:val="18"/>
                <w:szCs w:val="18"/>
              </w:rPr>
            </w:pPr>
            <w:r>
              <w:rPr>
                <w:rFonts w:ascii="Arial" w:hAnsi="Arial" w:cs="Arial"/>
                <w:sz w:val="18"/>
                <w:szCs w:val="18"/>
              </w:rPr>
              <w:t>2018</w:t>
            </w:r>
          </w:p>
        </w:tc>
        <w:tc>
          <w:tcPr>
            <w:tcW w:w="6305" w:type="dxa"/>
          </w:tcPr>
          <w:p w:rsidR="00CE59DF" w:rsidRPr="00B227B4" w:rsidRDefault="00CE59DF" w:rsidP="003E6C8B">
            <w:pPr>
              <w:rPr>
                <w:rFonts w:ascii="Arial" w:hAnsi="Arial" w:cs="Arial"/>
                <w:sz w:val="18"/>
                <w:szCs w:val="18"/>
              </w:rPr>
            </w:pPr>
          </w:p>
        </w:tc>
      </w:tr>
      <w:tr w:rsidR="00CE59DF" w:rsidRPr="00B227B4" w:rsidTr="003E6C8B">
        <w:tc>
          <w:tcPr>
            <w:tcW w:w="1668" w:type="dxa"/>
          </w:tcPr>
          <w:p w:rsidR="00CE59DF" w:rsidRPr="00B227B4" w:rsidRDefault="00CE59DF" w:rsidP="003E6C8B">
            <w:pPr>
              <w:rPr>
                <w:rFonts w:ascii="Arial" w:hAnsi="Arial" w:cs="Arial"/>
                <w:sz w:val="18"/>
                <w:szCs w:val="18"/>
              </w:rPr>
            </w:pPr>
            <w:r w:rsidRPr="00B227B4">
              <w:rPr>
                <w:rFonts w:ascii="Arial" w:hAnsi="Arial" w:cs="Arial"/>
                <w:b/>
                <w:sz w:val="18"/>
                <w:szCs w:val="18"/>
              </w:rPr>
              <w:t>FECHA</w:t>
            </w:r>
            <w:r w:rsidRPr="00B227B4">
              <w:rPr>
                <w:rFonts w:ascii="Arial" w:hAnsi="Arial" w:cs="Arial"/>
                <w:sz w:val="18"/>
                <w:szCs w:val="18"/>
              </w:rPr>
              <w:t xml:space="preserve"> </w:t>
            </w:r>
          </w:p>
        </w:tc>
        <w:tc>
          <w:tcPr>
            <w:tcW w:w="13250" w:type="dxa"/>
            <w:gridSpan w:val="2"/>
          </w:tcPr>
          <w:p w:rsidR="00CE59DF" w:rsidRPr="00B227B4" w:rsidRDefault="004B30F0" w:rsidP="003E6C8B">
            <w:pPr>
              <w:rPr>
                <w:rFonts w:ascii="Arial" w:hAnsi="Arial" w:cs="Arial"/>
                <w:sz w:val="18"/>
                <w:szCs w:val="18"/>
              </w:rPr>
            </w:pPr>
            <w:r>
              <w:rPr>
                <w:rFonts w:ascii="Arial" w:hAnsi="Arial" w:cs="Arial"/>
                <w:sz w:val="18"/>
                <w:szCs w:val="18"/>
              </w:rPr>
              <w:t>ENERO-04-2019</w:t>
            </w:r>
          </w:p>
        </w:tc>
      </w:tr>
      <w:tr w:rsidR="00CE59DF" w:rsidRPr="00B227B4" w:rsidTr="003E6C8B">
        <w:tc>
          <w:tcPr>
            <w:tcW w:w="14918" w:type="dxa"/>
            <w:gridSpan w:val="3"/>
          </w:tcPr>
          <w:p w:rsidR="00CE59DF" w:rsidRPr="00B227B4" w:rsidRDefault="00CE59DF" w:rsidP="003E6C8B">
            <w:pPr>
              <w:rPr>
                <w:rFonts w:ascii="Arial" w:hAnsi="Arial" w:cs="Arial"/>
                <w:b/>
                <w:sz w:val="18"/>
                <w:szCs w:val="18"/>
              </w:rPr>
            </w:pPr>
          </w:p>
        </w:tc>
      </w:tr>
      <w:tr w:rsidR="00CE59DF" w:rsidRPr="00B227B4" w:rsidTr="003E6C8B">
        <w:tc>
          <w:tcPr>
            <w:tcW w:w="8613" w:type="dxa"/>
            <w:gridSpan w:val="2"/>
          </w:tcPr>
          <w:p w:rsidR="00CE59DF" w:rsidRPr="00B227B4" w:rsidRDefault="00CE59DF" w:rsidP="00C56372">
            <w:pPr>
              <w:rPr>
                <w:rFonts w:ascii="Arial" w:hAnsi="Arial" w:cs="Arial"/>
                <w:sz w:val="18"/>
                <w:szCs w:val="18"/>
              </w:rPr>
            </w:pPr>
            <w:r w:rsidRPr="00B227B4">
              <w:rPr>
                <w:rFonts w:ascii="Arial" w:hAnsi="Arial" w:cs="Arial"/>
                <w:b/>
                <w:sz w:val="18"/>
                <w:szCs w:val="18"/>
              </w:rPr>
              <w:t xml:space="preserve">Componente </w:t>
            </w:r>
            <w:r w:rsidR="00C56372">
              <w:rPr>
                <w:rFonts w:ascii="Arial" w:hAnsi="Arial" w:cs="Arial"/>
                <w:b/>
                <w:sz w:val="18"/>
                <w:szCs w:val="18"/>
              </w:rPr>
              <w:t>4</w:t>
            </w:r>
            <w:r w:rsidRPr="00B227B4">
              <w:rPr>
                <w:rFonts w:ascii="Arial" w:hAnsi="Arial" w:cs="Arial"/>
                <w:b/>
                <w:sz w:val="18"/>
                <w:szCs w:val="18"/>
              </w:rPr>
              <w:t>:</w:t>
            </w:r>
            <w:r w:rsidRPr="00B227B4">
              <w:rPr>
                <w:rFonts w:ascii="Arial" w:hAnsi="Arial" w:cs="Arial"/>
                <w:sz w:val="18"/>
                <w:szCs w:val="18"/>
              </w:rPr>
              <w:t xml:space="preserve"> </w:t>
            </w:r>
            <w:r>
              <w:rPr>
                <w:rFonts w:ascii="Arial" w:hAnsi="Arial" w:cs="Arial"/>
                <w:sz w:val="18"/>
                <w:szCs w:val="18"/>
              </w:rPr>
              <w:t xml:space="preserve">Rendición de cuentas </w:t>
            </w:r>
            <w:r w:rsidRPr="00B227B4">
              <w:rPr>
                <w:rFonts w:ascii="Arial" w:hAnsi="Arial" w:cs="Arial"/>
                <w:sz w:val="18"/>
                <w:szCs w:val="18"/>
              </w:rPr>
              <w:t xml:space="preserve">  </w:t>
            </w:r>
          </w:p>
        </w:tc>
        <w:tc>
          <w:tcPr>
            <w:tcW w:w="6305" w:type="dxa"/>
          </w:tcPr>
          <w:p w:rsidR="00CE59DF" w:rsidRPr="00B227B4" w:rsidRDefault="00CE59DF" w:rsidP="003E6C8B">
            <w:pPr>
              <w:rPr>
                <w:rFonts w:ascii="Arial" w:hAnsi="Arial" w:cs="Arial"/>
                <w:sz w:val="18"/>
                <w:szCs w:val="18"/>
              </w:rPr>
            </w:pPr>
            <w:r w:rsidRPr="00B227B4">
              <w:rPr>
                <w:rFonts w:ascii="Arial" w:hAnsi="Arial" w:cs="Arial"/>
                <w:b/>
                <w:sz w:val="18"/>
                <w:szCs w:val="18"/>
              </w:rPr>
              <w:t>FECHA DE SEGUIMIENTO:</w:t>
            </w:r>
            <w:r w:rsidRPr="00B227B4">
              <w:rPr>
                <w:rFonts w:ascii="Arial" w:hAnsi="Arial" w:cs="Arial"/>
                <w:sz w:val="18"/>
                <w:szCs w:val="18"/>
              </w:rPr>
              <w:t xml:space="preserve"> </w:t>
            </w:r>
            <w:r w:rsidR="004B30F0">
              <w:rPr>
                <w:rFonts w:ascii="Arial" w:hAnsi="Arial" w:cs="Arial"/>
                <w:sz w:val="18"/>
                <w:szCs w:val="18"/>
              </w:rPr>
              <w:t>DICIEMBRE-30-</w:t>
            </w:r>
            <w:r w:rsidRPr="00FF0EC5">
              <w:rPr>
                <w:rFonts w:ascii="Arial" w:hAnsi="Arial" w:cs="Arial"/>
                <w:sz w:val="18"/>
                <w:szCs w:val="18"/>
              </w:rPr>
              <w:t>DE 2018</w:t>
            </w:r>
          </w:p>
        </w:tc>
      </w:tr>
    </w:tbl>
    <w:p w:rsidR="00CE59DF" w:rsidRPr="00E17F62" w:rsidRDefault="00CE59DF" w:rsidP="00CE59DF">
      <w:pPr>
        <w:spacing w:after="0" w:line="240" w:lineRule="auto"/>
        <w:rPr>
          <w:rFonts w:ascii="Arial" w:hAnsi="Arial" w:cs="Arial"/>
          <w:sz w:val="14"/>
          <w:szCs w:val="18"/>
        </w:rPr>
      </w:pPr>
    </w:p>
    <w:tbl>
      <w:tblPr>
        <w:tblStyle w:val="Tablaconcuadrcula"/>
        <w:tblW w:w="14932" w:type="dxa"/>
        <w:tblLook w:val="04A0" w:firstRow="1" w:lastRow="0" w:firstColumn="1" w:lastColumn="0" w:noHBand="0" w:noVBand="1"/>
      </w:tblPr>
      <w:tblGrid>
        <w:gridCol w:w="2518"/>
        <w:gridCol w:w="567"/>
        <w:gridCol w:w="3119"/>
        <w:gridCol w:w="2268"/>
        <w:gridCol w:w="2268"/>
        <w:gridCol w:w="1020"/>
        <w:gridCol w:w="3172"/>
      </w:tblGrid>
      <w:tr w:rsidR="00CE59DF" w:rsidRPr="001B0CC2" w:rsidTr="003E6C8B">
        <w:tc>
          <w:tcPr>
            <w:tcW w:w="2518" w:type="dxa"/>
            <w:vAlign w:val="center"/>
          </w:tcPr>
          <w:p w:rsidR="00CE59DF" w:rsidRPr="001B0CC2" w:rsidRDefault="00CE59DF" w:rsidP="003E6C8B">
            <w:pPr>
              <w:jc w:val="center"/>
              <w:rPr>
                <w:rFonts w:ascii="Arial" w:hAnsi="Arial" w:cs="Arial"/>
                <w:b/>
                <w:sz w:val="16"/>
                <w:szCs w:val="16"/>
              </w:rPr>
            </w:pPr>
            <w:r w:rsidRPr="001B0CC2">
              <w:rPr>
                <w:rFonts w:ascii="Arial" w:hAnsi="Arial" w:cs="Arial"/>
                <w:b/>
                <w:sz w:val="16"/>
                <w:szCs w:val="16"/>
              </w:rPr>
              <w:t>Subcomponente</w:t>
            </w:r>
          </w:p>
        </w:tc>
        <w:tc>
          <w:tcPr>
            <w:tcW w:w="567" w:type="dxa"/>
            <w:vAlign w:val="center"/>
          </w:tcPr>
          <w:p w:rsidR="00CE59DF" w:rsidRPr="001B0CC2" w:rsidRDefault="00CE59DF" w:rsidP="003E6C8B">
            <w:pPr>
              <w:jc w:val="center"/>
              <w:rPr>
                <w:rFonts w:ascii="Arial" w:hAnsi="Arial" w:cs="Arial"/>
                <w:sz w:val="16"/>
                <w:szCs w:val="16"/>
              </w:rPr>
            </w:pPr>
            <w:r w:rsidRPr="001B0CC2">
              <w:rPr>
                <w:rFonts w:ascii="Arial" w:hAnsi="Arial" w:cs="Arial"/>
                <w:b/>
                <w:sz w:val="16"/>
                <w:szCs w:val="16"/>
              </w:rPr>
              <w:t>No</w:t>
            </w:r>
            <w:r w:rsidRPr="001B0CC2">
              <w:rPr>
                <w:rFonts w:ascii="Arial" w:hAnsi="Arial" w:cs="Arial"/>
                <w:sz w:val="16"/>
                <w:szCs w:val="16"/>
              </w:rPr>
              <w:t>.</w:t>
            </w:r>
          </w:p>
        </w:tc>
        <w:tc>
          <w:tcPr>
            <w:tcW w:w="3119" w:type="dxa"/>
            <w:vAlign w:val="center"/>
          </w:tcPr>
          <w:p w:rsidR="00CE59DF" w:rsidRPr="001B0CC2" w:rsidRDefault="00CE59DF" w:rsidP="003E6C8B">
            <w:pPr>
              <w:jc w:val="center"/>
              <w:rPr>
                <w:rFonts w:ascii="Arial" w:hAnsi="Arial" w:cs="Arial"/>
                <w:b/>
                <w:sz w:val="16"/>
                <w:szCs w:val="16"/>
              </w:rPr>
            </w:pPr>
            <w:r w:rsidRPr="001B0CC2">
              <w:rPr>
                <w:rFonts w:ascii="Arial" w:hAnsi="Arial" w:cs="Arial"/>
                <w:b/>
                <w:sz w:val="16"/>
                <w:szCs w:val="16"/>
              </w:rPr>
              <w:t>Actividades Programadas</w:t>
            </w:r>
          </w:p>
        </w:tc>
        <w:tc>
          <w:tcPr>
            <w:tcW w:w="2268" w:type="dxa"/>
            <w:vAlign w:val="center"/>
          </w:tcPr>
          <w:p w:rsidR="00CE59DF" w:rsidRPr="001B0CC2" w:rsidRDefault="00CE59DF" w:rsidP="003E6C8B">
            <w:pPr>
              <w:jc w:val="center"/>
              <w:rPr>
                <w:rFonts w:ascii="Arial" w:hAnsi="Arial" w:cs="Arial"/>
                <w:b/>
                <w:sz w:val="16"/>
                <w:szCs w:val="16"/>
              </w:rPr>
            </w:pPr>
            <w:r w:rsidRPr="001B0CC2">
              <w:rPr>
                <w:rFonts w:ascii="Arial" w:hAnsi="Arial" w:cs="Arial"/>
                <w:b/>
                <w:sz w:val="16"/>
                <w:szCs w:val="16"/>
              </w:rPr>
              <w:t>Actividades cumplidas</w:t>
            </w:r>
          </w:p>
        </w:tc>
        <w:tc>
          <w:tcPr>
            <w:tcW w:w="2268" w:type="dxa"/>
            <w:vAlign w:val="center"/>
          </w:tcPr>
          <w:p w:rsidR="00CE59DF" w:rsidRPr="001B0CC2" w:rsidRDefault="00CE59DF" w:rsidP="003E6C8B">
            <w:pPr>
              <w:jc w:val="center"/>
              <w:rPr>
                <w:rFonts w:ascii="Arial" w:hAnsi="Arial" w:cs="Arial"/>
                <w:b/>
                <w:sz w:val="16"/>
                <w:szCs w:val="16"/>
              </w:rPr>
            </w:pPr>
            <w:r w:rsidRPr="001B0CC2">
              <w:rPr>
                <w:rFonts w:ascii="Arial" w:hAnsi="Arial" w:cs="Arial"/>
                <w:b/>
                <w:sz w:val="16"/>
                <w:szCs w:val="16"/>
              </w:rPr>
              <w:t>Fecha programada para su cumplimiento</w:t>
            </w:r>
          </w:p>
        </w:tc>
        <w:tc>
          <w:tcPr>
            <w:tcW w:w="1020" w:type="dxa"/>
            <w:vAlign w:val="center"/>
          </w:tcPr>
          <w:p w:rsidR="00CE59DF" w:rsidRPr="001B0CC2" w:rsidRDefault="00CE59DF" w:rsidP="003E6C8B">
            <w:pPr>
              <w:jc w:val="center"/>
              <w:rPr>
                <w:rFonts w:ascii="Arial" w:hAnsi="Arial" w:cs="Arial"/>
                <w:b/>
                <w:sz w:val="16"/>
                <w:szCs w:val="16"/>
              </w:rPr>
            </w:pPr>
            <w:r w:rsidRPr="001B0CC2">
              <w:rPr>
                <w:rFonts w:ascii="Arial" w:hAnsi="Arial" w:cs="Arial"/>
                <w:b/>
                <w:sz w:val="16"/>
                <w:szCs w:val="16"/>
              </w:rPr>
              <w:t>%</w:t>
            </w:r>
          </w:p>
        </w:tc>
        <w:tc>
          <w:tcPr>
            <w:tcW w:w="3172" w:type="dxa"/>
            <w:vAlign w:val="center"/>
          </w:tcPr>
          <w:p w:rsidR="00CE59DF" w:rsidRPr="001B0CC2" w:rsidRDefault="00CE59DF" w:rsidP="003E6C8B">
            <w:pPr>
              <w:jc w:val="center"/>
              <w:rPr>
                <w:rFonts w:ascii="Arial" w:hAnsi="Arial" w:cs="Arial"/>
                <w:sz w:val="16"/>
                <w:szCs w:val="16"/>
              </w:rPr>
            </w:pPr>
            <w:r w:rsidRPr="001B0CC2">
              <w:rPr>
                <w:rFonts w:ascii="Arial" w:hAnsi="Arial" w:cs="Arial"/>
                <w:b/>
                <w:sz w:val="16"/>
                <w:szCs w:val="16"/>
              </w:rPr>
              <w:t>Observaciones</w:t>
            </w:r>
          </w:p>
        </w:tc>
      </w:tr>
      <w:tr w:rsidR="00CE59DF" w:rsidRPr="001B0CC2" w:rsidTr="003E6C8B">
        <w:tc>
          <w:tcPr>
            <w:tcW w:w="2518" w:type="dxa"/>
            <w:vMerge w:val="restart"/>
            <w:vAlign w:val="center"/>
          </w:tcPr>
          <w:p w:rsidR="00CE59DF" w:rsidRPr="001B0CC2" w:rsidRDefault="00CE59DF" w:rsidP="003E6C8B">
            <w:pPr>
              <w:jc w:val="center"/>
              <w:rPr>
                <w:rFonts w:ascii="Arial" w:hAnsi="Arial" w:cs="Arial"/>
                <w:sz w:val="16"/>
                <w:szCs w:val="16"/>
              </w:rPr>
            </w:pPr>
            <w:r w:rsidRPr="001B0CC2">
              <w:rPr>
                <w:rFonts w:ascii="Arial" w:hAnsi="Arial" w:cs="Arial"/>
                <w:sz w:val="16"/>
                <w:szCs w:val="16"/>
              </w:rPr>
              <w:t>Subcomponente / proceso 1</w:t>
            </w:r>
          </w:p>
          <w:p w:rsidR="00CE59DF" w:rsidRPr="001B0CC2" w:rsidRDefault="008C6905" w:rsidP="003E6C8B">
            <w:pPr>
              <w:jc w:val="center"/>
              <w:rPr>
                <w:rFonts w:ascii="Arial" w:hAnsi="Arial" w:cs="Arial"/>
                <w:sz w:val="16"/>
                <w:szCs w:val="16"/>
              </w:rPr>
            </w:pPr>
            <w:r>
              <w:rPr>
                <w:rFonts w:ascii="Arial" w:hAnsi="Arial" w:cs="Arial"/>
                <w:sz w:val="16"/>
                <w:szCs w:val="16"/>
              </w:rPr>
              <w:t>Estructura administrativa y direccionamiento estratégico</w:t>
            </w:r>
            <w:r w:rsidR="00CE59DF">
              <w:rPr>
                <w:rFonts w:ascii="Arial" w:hAnsi="Arial" w:cs="Arial"/>
                <w:sz w:val="16"/>
                <w:szCs w:val="16"/>
              </w:rPr>
              <w:t xml:space="preserve"> </w:t>
            </w:r>
            <w:r w:rsidR="00CE59DF" w:rsidRPr="001B0CC2">
              <w:rPr>
                <w:rFonts w:ascii="Arial" w:hAnsi="Arial" w:cs="Arial"/>
                <w:sz w:val="16"/>
                <w:szCs w:val="16"/>
              </w:rPr>
              <w:t xml:space="preserve"> </w:t>
            </w:r>
          </w:p>
        </w:tc>
        <w:tc>
          <w:tcPr>
            <w:tcW w:w="567" w:type="dxa"/>
            <w:vAlign w:val="center"/>
          </w:tcPr>
          <w:p w:rsidR="00CE59DF" w:rsidRPr="001B0CC2" w:rsidRDefault="00CE59DF" w:rsidP="003E6C8B">
            <w:pPr>
              <w:jc w:val="center"/>
              <w:rPr>
                <w:rFonts w:ascii="Arial" w:hAnsi="Arial" w:cs="Arial"/>
                <w:sz w:val="16"/>
                <w:szCs w:val="16"/>
              </w:rPr>
            </w:pPr>
            <w:r w:rsidRPr="001B0CC2">
              <w:rPr>
                <w:rFonts w:ascii="Arial" w:hAnsi="Arial" w:cs="Arial"/>
                <w:sz w:val="16"/>
                <w:szCs w:val="16"/>
              </w:rPr>
              <w:t>1.1</w:t>
            </w:r>
          </w:p>
        </w:tc>
        <w:tc>
          <w:tcPr>
            <w:tcW w:w="3119" w:type="dxa"/>
            <w:vAlign w:val="center"/>
          </w:tcPr>
          <w:p w:rsidR="00CE59DF" w:rsidRPr="001B0CC2" w:rsidRDefault="00CE59DF" w:rsidP="0084629C">
            <w:pPr>
              <w:jc w:val="both"/>
              <w:rPr>
                <w:rFonts w:ascii="Arial" w:hAnsi="Arial" w:cs="Arial"/>
                <w:sz w:val="16"/>
                <w:szCs w:val="16"/>
              </w:rPr>
            </w:pPr>
            <w:r w:rsidRPr="001B0CC2">
              <w:rPr>
                <w:rFonts w:ascii="Arial" w:hAnsi="Arial" w:cs="Arial"/>
                <w:b/>
                <w:sz w:val="16"/>
                <w:szCs w:val="16"/>
              </w:rPr>
              <w:t>Actividad 1.1:</w:t>
            </w:r>
            <w:r w:rsidRPr="001B0CC2">
              <w:rPr>
                <w:rFonts w:ascii="Arial" w:hAnsi="Arial" w:cs="Arial"/>
                <w:sz w:val="16"/>
                <w:szCs w:val="16"/>
              </w:rPr>
              <w:t xml:space="preserve"> </w:t>
            </w:r>
            <w:r w:rsidR="0084629C">
              <w:rPr>
                <w:rFonts w:ascii="Arial" w:hAnsi="Arial" w:cs="Arial"/>
                <w:sz w:val="16"/>
                <w:szCs w:val="16"/>
              </w:rPr>
              <w:t xml:space="preserve">Realizar una encuesta de satisfacción de la ciudadanía  </w:t>
            </w:r>
            <w:r>
              <w:rPr>
                <w:rFonts w:ascii="Arial" w:hAnsi="Arial" w:cs="Arial"/>
                <w:sz w:val="16"/>
                <w:szCs w:val="16"/>
              </w:rPr>
              <w:t xml:space="preserve"> </w:t>
            </w:r>
          </w:p>
        </w:tc>
        <w:tc>
          <w:tcPr>
            <w:tcW w:w="2268" w:type="dxa"/>
            <w:vAlign w:val="center"/>
          </w:tcPr>
          <w:p w:rsidR="00CE59DF" w:rsidRPr="001B0CC2" w:rsidRDefault="0084629C" w:rsidP="003E6C8B">
            <w:pPr>
              <w:jc w:val="center"/>
              <w:rPr>
                <w:rFonts w:ascii="Arial" w:hAnsi="Arial" w:cs="Arial"/>
                <w:sz w:val="16"/>
                <w:szCs w:val="16"/>
              </w:rPr>
            </w:pPr>
            <w:r>
              <w:rPr>
                <w:rFonts w:ascii="Arial" w:hAnsi="Arial" w:cs="Arial"/>
                <w:sz w:val="16"/>
                <w:szCs w:val="16"/>
              </w:rPr>
              <w:t>NA</w:t>
            </w:r>
          </w:p>
        </w:tc>
        <w:tc>
          <w:tcPr>
            <w:tcW w:w="2268" w:type="dxa"/>
            <w:vAlign w:val="center"/>
          </w:tcPr>
          <w:p w:rsidR="00CE59DF" w:rsidRPr="001B0CC2" w:rsidRDefault="0084629C" w:rsidP="003E6C8B">
            <w:pPr>
              <w:jc w:val="center"/>
              <w:rPr>
                <w:rFonts w:ascii="Arial" w:hAnsi="Arial" w:cs="Arial"/>
                <w:sz w:val="16"/>
                <w:szCs w:val="16"/>
              </w:rPr>
            </w:pPr>
            <w:r>
              <w:rPr>
                <w:rFonts w:ascii="Arial" w:hAnsi="Arial" w:cs="Arial"/>
                <w:sz w:val="16"/>
                <w:szCs w:val="16"/>
              </w:rPr>
              <w:t>Junio de 2018</w:t>
            </w:r>
          </w:p>
        </w:tc>
        <w:tc>
          <w:tcPr>
            <w:tcW w:w="1020" w:type="dxa"/>
            <w:vAlign w:val="center"/>
          </w:tcPr>
          <w:p w:rsidR="00CE59DF" w:rsidRPr="001B0CC2" w:rsidRDefault="00CE59DF" w:rsidP="003E6C8B">
            <w:pPr>
              <w:jc w:val="center"/>
              <w:rPr>
                <w:rFonts w:ascii="Arial" w:hAnsi="Arial" w:cs="Arial"/>
                <w:sz w:val="16"/>
                <w:szCs w:val="16"/>
              </w:rPr>
            </w:pPr>
          </w:p>
        </w:tc>
        <w:tc>
          <w:tcPr>
            <w:tcW w:w="3172" w:type="dxa"/>
            <w:vAlign w:val="center"/>
          </w:tcPr>
          <w:p w:rsidR="00CE59DF" w:rsidRDefault="00CE59DF" w:rsidP="003E6C8B">
            <w:pPr>
              <w:jc w:val="both"/>
              <w:rPr>
                <w:rFonts w:ascii="Arial" w:hAnsi="Arial" w:cs="Arial"/>
                <w:sz w:val="16"/>
                <w:szCs w:val="16"/>
              </w:rPr>
            </w:pPr>
          </w:p>
          <w:p w:rsidR="0084629C" w:rsidRDefault="0084629C" w:rsidP="003E6C8B">
            <w:pPr>
              <w:jc w:val="both"/>
              <w:rPr>
                <w:rFonts w:ascii="Arial" w:hAnsi="Arial" w:cs="Arial"/>
                <w:sz w:val="16"/>
                <w:szCs w:val="16"/>
              </w:rPr>
            </w:pPr>
          </w:p>
          <w:p w:rsidR="0084629C" w:rsidRDefault="0084629C" w:rsidP="003E6C8B">
            <w:pPr>
              <w:jc w:val="both"/>
              <w:rPr>
                <w:rFonts w:ascii="Arial" w:hAnsi="Arial" w:cs="Arial"/>
                <w:sz w:val="16"/>
                <w:szCs w:val="16"/>
              </w:rPr>
            </w:pPr>
          </w:p>
          <w:p w:rsidR="0084629C" w:rsidRPr="001B0CC2" w:rsidRDefault="0084629C" w:rsidP="003E6C8B">
            <w:pPr>
              <w:jc w:val="both"/>
              <w:rPr>
                <w:rFonts w:ascii="Arial" w:hAnsi="Arial" w:cs="Arial"/>
                <w:sz w:val="16"/>
                <w:szCs w:val="16"/>
              </w:rPr>
            </w:pPr>
          </w:p>
        </w:tc>
      </w:tr>
      <w:tr w:rsidR="00CE59DF" w:rsidRPr="001B0CC2" w:rsidTr="003E6C8B">
        <w:tc>
          <w:tcPr>
            <w:tcW w:w="2518" w:type="dxa"/>
            <w:vMerge/>
            <w:vAlign w:val="center"/>
          </w:tcPr>
          <w:p w:rsidR="00CE59DF" w:rsidRPr="001B0CC2" w:rsidRDefault="00CE59DF" w:rsidP="003E6C8B">
            <w:pPr>
              <w:jc w:val="center"/>
              <w:rPr>
                <w:rFonts w:ascii="Arial" w:hAnsi="Arial" w:cs="Arial"/>
                <w:sz w:val="16"/>
                <w:szCs w:val="16"/>
              </w:rPr>
            </w:pPr>
          </w:p>
        </w:tc>
        <w:tc>
          <w:tcPr>
            <w:tcW w:w="567" w:type="dxa"/>
            <w:vAlign w:val="center"/>
          </w:tcPr>
          <w:p w:rsidR="00CE59DF" w:rsidRPr="001B0CC2" w:rsidRDefault="00CE59DF" w:rsidP="003E6C8B">
            <w:pPr>
              <w:jc w:val="center"/>
              <w:rPr>
                <w:rFonts w:ascii="Arial" w:hAnsi="Arial" w:cs="Arial"/>
                <w:sz w:val="16"/>
                <w:szCs w:val="16"/>
              </w:rPr>
            </w:pPr>
            <w:r>
              <w:rPr>
                <w:rFonts w:ascii="Arial" w:hAnsi="Arial" w:cs="Arial"/>
                <w:sz w:val="16"/>
                <w:szCs w:val="16"/>
              </w:rPr>
              <w:t>1</w:t>
            </w:r>
            <w:r w:rsidRPr="001B0CC2">
              <w:rPr>
                <w:rFonts w:ascii="Arial" w:hAnsi="Arial" w:cs="Arial"/>
                <w:sz w:val="16"/>
                <w:szCs w:val="16"/>
              </w:rPr>
              <w:t>.</w:t>
            </w:r>
            <w:r>
              <w:rPr>
                <w:rFonts w:ascii="Arial" w:hAnsi="Arial" w:cs="Arial"/>
                <w:sz w:val="16"/>
                <w:szCs w:val="16"/>
              </w:rPr>
              <w:t>2</w:t>
            </w:r>
          </w:p>
        </w:tc>
        <w:tc>
          <w:tcPr>
            <w:tcW w:w="3119" w:type="dxa"/>
            <w:vAlign w:val="center"/>
          </w:tcPr>
          <w:p w:rsidR="00CE59DF" w:rsidRPr="001B0CC2" w:rsidRDefault="00CE59DF" w:rsidP="0084629C">
            <w:pPr>
              <w:jc w:val="both"/>
              <w:rPr>
                <w:rFonts w:ascii="Arial" w:hAnsi="Arial" w:cs="Arial"/>
                <w:b/>
                <w:sz w:val="16"/>
                <w:szCs w:val="16"/>
              </w:rPr>
            </w:pPr>
            <w:r w:rsidRPr="001B0CC2">
              <w:rPr>
                <w:rFonts w:ascii="Arial" w:hAnsi="Arial" w:cs="Arial"/>
                <w:b/>
                <w:sz w:val="16"/>
                <w:szCs w:val="16"/>
              </w:rPr>
              <w:t xml:space="preserve">Actividad </w:t>
            </w:r>
            <w:r>
              <w:rPr>
                <w:rFonts w:ascii="Arial" w:hAnsi="Arial" w:cs="Arial"/>
                <w:b/>
                <w:sz w:val="16"/>
                <w:szCs w:val="16"/>
              </w:rPr>
              <w:t>1</w:t>
            </w:r>
            <w:r w:rsidRPr="001B0CC2">
              <w:rPr>
                <w:rFonts w:ascii="Arial" w:hAnsi="Arial" w:cs="Arial"/>
                <w:b/>
                <w:sz w:val="16"/>
                <w:szCs w:val="16"/>
              </w:rPr>
              <w:t>.</w:t>
            </w:r>
            <w:r>
              <w:rPr>
                <w:rFonts w:ascii="Arial" w:hAnsi="Arial" w:cs="Arial"/>
                <w:b/>
                <w:sz w:val="16"/>
                <w:szCs w:val="16"/>
              </w:rPr>
              <w:t>2</w:t>
            </w:r>
            <w:r w:rsidRPr="001B0CC2">
              <w:rPr>
                <w:rFonts w:ascii="Arial" w:hAnsi="Arial" w:cs="Arial"/>
                <w:b/>
                <w:sz w:val="16"/>
                <w:szCs w:val="16"/>
              </w:rPr>
              <w:t>:</w:t>
            </w:r>
            <w:r w:rsidRPr="001B0CC2">
              <w:rPr>
                <w:rFonts w:ascii="Arial" w:hAnsi="Arial" w:cs="Arial"/>
                <w:sz w:val="16"/>
                <w:szCs w:val="16"/>
              </w:rPr>
              <w:t xml:space="preserve"> </w:t>
            </w:r>
            <w:r w:rsidR="0084629C">
              <w:rPr>
                <w:rFonts w:ascii="Arial" w:hAnsi="Arial" w:cs="Arial"/>
                <w:sz w:val="16"/>
                <w:szCs w:val="16"/>
              </w:rPr>
              <w:t xml:space="preserve">Mantener el enlace de PQRSF (Peticiones, Quejas, Reclamos, sugerencias y Felicitaciones) </w:t>
            </w:r>
          </w:p>
        </w:tc>
        <w:tc>
          <w:tcPr>
            <w:tcW w:w="2268" w:type="dxa"/>
            <w:vAlign w:val="center"/>
          </w:tcPr>
          <w:p w:rsidR="00CE59DF" w:rsidRPr="001B0CC2" w:rsidRDefault="00552E89" w:rsidP="003E6C8B">
            <w:pPr>
              <w:jc w:val="center"/>
              <w:rPr>
                <w:rFonts w:ascii="Arial" w:hAnsi="Arial" w:cs="Arial"/>
                <w:sz w:val="16"/>
                <w:szCs w:val="16"/>
              </w:rPr>
            </w:pPr>
            <w:r>
              <w:rPr>
                <w:rFonts w:ascii="Arial" w:hAnsi="Arial" w:cs="Arial"/>
                <w:sz w:val="16"/>
                <w:szCs w:val="16"/>
              </w:rPr>
              <w:t>Un enlace de PQRSF en la E.S.E. CEMINSA</w:t>
            </w:r>
          </w:p>
        </w:tc>
        <w:tc>
          <w:tcPr>
            <w:tcW w:w="2268" w:type="dxa"/>
            <w:vAlign w:val="center"/>
          </w:tcPr>
          <w:p w:rsidR="00CE59DF" w:rsidRPr="001B0CC2" w:rsidRDefault="00552E89" w:rsidP="003E6C8B">
            <w:pPr>
              <w:jc w:val="center"/>
              <w:rPr>
                <w:rFonts w:ascii="Arial" w:hAnsi="Arial" w:cs="Arial"/>
                <w:sz w:val="16"/>
                <w:szCs w:val="16"/>
              </w:rPr>
            </w:pPr>
            <w:r>
              <w:rPr>
                <w:rFonts w:ascii="Arial" w:hAnsi="Arial" w:cs="Arial"/>
                <w:sz w:val="16"/>
                <w:szCs w:val="16"/>
              </w:rPr>
              <w:t>Permanente. Todo el año</w:t>
            </w:r>
          </w:p>
        </w:tc>
        <w:tc>
          <w:tcPr>
            <w:tcW w:w="1020" w:type="dxa"/>
            <w:vAlign w:val="center"/>
          </w:tcPr>
          <w:p w:rsidR="00CE59DF" w:rsidRPr="001B0CC2" w:rsidRDefault="00CE59DF" w:rsidP="003E6C8B">
            <w:pPr>
              <w:jc w:val="center"/>
              <w:rPr>
                <w:rFonts w:ascii="Arial" w:hAnsi="Arial" w:cs="Arial"/>
                <w:sz w:val="16"/>
                <w:szCs w:val="16"/>
              </w:rPr>
            </w:pPr>
            <w:r>
              <w:rPr>
                <w:rFonts w:ascii="Arial" w:hAnsi="Arial" w:cs="Arial"/>
                <w:sz w:val="16"/>
                <w:szCs w:val="16"/>
              </w:rPr>
              <w:t>10</w:t>
            </w:r>
            <w:r w:rsidRPr="001B0CC2">
              <w:rPr>
                <w:rFonts w:ascii="Arial" w:hAnsi="Arial" w:cs="Arial"/>
                <w:sz w:val="16"/>
                <w:szCs w:val="16"/>
              </w:rPr>
              <w:t>0%</w:t>
            </w:r>
          </w:p>
        </w:tc>
        <w:tc>
          <w:tcPr>
            <w:tcW w:w="3172" w:type="dxa"/>
            <w:vAlign w:val="center"/>
          </w:tcPr>
          <w:p w:rsidR="00CE59DF" w:rsidRPr="001B0CC2" w:rsidRDefault="00552E89" w:rsidP="003E6C8B">
            <w:pPr>
              <w:jc w:val="both"/>
              <w:rPr>
                <w:rFonts w:ascii="Arial" w:hAnsi="Arial" w:cs="Arial"/>
                <w:sz w:val="16"/>
                <w:szCs w:val="16"/>
              </w:rPr>
            </w:pPr>
            <w:r>
              <w:rPr>
                <w:rFonts w:ascii="Arial" w:hAnsi="Arial" w:cs="Arial"/>
                <w:sz w:val="16"/>
                <w:szCs w:val="16"/>
              </w:rPr>
              <w:t>Durante el periodo reportado se ha contado con una persona para la atención de PQRSF.</w:t>
            </w:r>
          </w:p>
        </w:tc>
      </w:tr>
      <w:tr w:rsidR="00CE59DF" w:rsidRPr="001B0CC2" w:rsidTr="003E6C8B">
        <w:tc>
          <w:tcPr>
            <w:tcW w:w="2518" w:type="dxa"/>
            <w:vMerge/>
            <w:vAlign w:val="center"/>
          </w:tcPr>
          <w:p w:rsidR="00CE59DF" w:rsidRPr="001B0CC2" w:rsidRDefault="00CE59DF" w:rsidP="003E6C8B">
            <w:pPr>
              <w:jc w:val="center"/>
              <w:rPr>
                <w:rFonts w:ascii="Arial" w:hAnsi="Arial" w:cs="Arial"/>
                <w:sz w:val="16"/>
                <w:szCs w:val="16"/>
              </w:rPr>
            </w:pPr>
          </w:p>
        </w:tc>
        <w:tc>
          <w:tcPr>
            <w:tcW w:w="567" w:type="dxa"/>
            <w:vAlign w:val="center"/>
          </w:tcPr>
          <w:p w:rsidR="00CE59DF" w:rsidRPr="001B0CC2" w:rsidRDefault="00CE59DF" w:rsidP="003E6C8B">
            <w:pPr>
              <w:jc w:val="center"/>
              <w:rPr>
                <w:rFonts w:ascii="Arial" w:hAnsi="Arial" w:cs="Arial"/>
                <w:sz w:val="16"/>
                <w:szCs w:val="16"/>
              </w:rPr>
            </w:pPr>
            <w:r>
              <w:rPr>
                <w:rFonts w:ascii="Arial" w:hAnsi="Arial" w:cs="Arial"/>
                <w:sz w:val="16"/>
                <w:szCs w:val="16"/>
              </w:rPr>
              <w:t>1</w:t>
            </w:r>
            <w:r w:rsidRPr="001B0CC2">
              <w:rPr>
                <w:rFonts w:ascii="Arial" w:hAnsi="Arial" w:cs="Arial"/>
                <w:sz w:val="16"/>
                <w:szCs w:val="16"/>
              </w:rPr>
              <w:t>.</w:t>
            </w:r>
            <w:r>
              <w:rPr>
                <w:rFonts w:ascii="Arial" w:hAnsi="Arial" w:cs="Arial"/>
                <w:sz w:val="16"/>
                <w:szCs w:val="16"/>
              </w:rPr>
              <w:t>3</w:t>
            </w:r>
          </w:p>
        </w:tc>
        <w:tc>
          <w:tcPr>
            <w:tcW w:w="3119" w:type="dxa"/>
            <w:vAlign w:val="center"/>
          </w:tcPr>
          <w:p w:rsidR="00CE59DF" w:rsidRPr="001B0CC2" w:rsidRDefault="00CE59DF" w:rsidP="007F186D">
            <w:pPr>
              <w:jc w:val="both"/>
              <w:rPr>
                <w:rFonts w:ascii="Arial" w:hAnsi="Arial" w:cs="Arial"/>
                <w:b/>
                <w:sz w:val="16"/>
                <w:szCs w:val="16"/>
              </w:rPr>
            </w:pPr>
            <w:r w:rsidRPr="001B0CC2">
              <w:rPr>
                <w:rFonts w:ascii="Arial" w:hAnsi="Arial" w:cs="Arial"/>
                <w:b/>
                <w:sz w:val="16"/>
                <w:szCs w:val="16"/>
              </w:rPr>
              <w:t xml:space="preserve">Actividad </w:t>
            </w:r>
            <w:r>
              <w:rPr>
                <w:rFonts w:ascii="Arial" w:hAnsi="Arial" w:cs="Arial"/>
                <w:b/>
                <w:sz w:val="16"/>
                <w:szCs w:val="16"/>
              </w:rPr>
              <w:t>1</w:t>
            </w:r>
            <w:r w:rsidRPr="001B0CC2">
              <w:rPr>
                <w:rFonts w:ascii="Arial" w:hAnsi="Arial" w:cs="Arial"/>
                <w:b/>
                <w:sz w:val="16"/>
                <w:szCs w:val="16"/>
              </w:rPr>
              <w:t>.</w:t>
            </w:r>
            <w:r>
              <w:rPr>
                <w:rFonts w:ascii="Arial" w:hAnsi="Arial" w:cs="Arial"/>
                <w:b/>
                <w:sz w:val="16"/>
                <w:szCs w:val="16"/>
              </w:rPr>
              <w:t>3</w:t>
            </w:r>
            <w:r w:rsidRPr="001B0CC2">
              <w:rPr>
                <w:rFonts w:ascii="Arial" w:hAnsi="Arial" w:cs="Arial"/>
                <w:b/>
                <w:sz w:val="16"/>
                <w:szCs w:val="16"/>
              </w:rPr>
              <w:t>:</w:t>
            </w:r>
            <w:r w:rsidRPr="001B0CC2">
              <w:rPr>
                <w:rFonts w:ascii="Arial" w:hAnsi="Arial" w:cs="Arial"/>
                <w:sz w:val="16"/>
                <w:szCs w:val="16"/>
              </w:rPr>
              <w:t xml:space="preserve"> </w:t>
            </w:r>
            <w:r w:rsidR="007F186D">
              <w:rPr>
                <w:rFonts w:ascii="Arial" w:hAnsi="Arial" w:cs="Arial"/>
                <w:sz w:val="16"/>
                <w:szCs w:val="16"/>
              </w:rPr>
              <w:t>Mantener espacio físico adecuado para la atención de PQRSF (aplicación de las guías de accesibilidad)</w:t>
            </w:r>
            <w:r w:rsidRPr="001B0CC2">
              <w:rPr>
                <w:rFonts w:ascii="Arial" w:hAnsi="Arial" w:cs="Arial"/>
                <w:sz w:val="16"/>
                <w:szCs w:val="16"/>
              </w:rPr>
              <w:t xml:space="preserve"> </w:t>
            </w:r>
            <w:r w:rsidR="007F186D">
              <w:rPr>
                <w:rFonts w:ascii="Arial" w:hAnsi="Arial" w:cs="Arial"/>
                <w:sz w:val="16"/>
                <w:szCs w:val="16"/>
              </w:rPr>
              <w:t>para facilitar el acceso a la población con discapacidad con movilidad reducida, madres gestantes, adulto mayor y menores de edad.</w:t>
            </w:r>
          </w:p>
        </w:tc>
        <w:tc>
          <w:tcPr>
            <w:tcW w:w="2268" w:type="dxa"/>
            <w:vAlign w:val="center"/>
          </w:tcPr>
          <w:p w:rsidR="00CE59DF" w:rsidRPr="001B0CC2" w:rsidRDefault="00D77217" w:rsidP="003E6C8B">
            <w:pPr>
              <w:jc w:val="center"/>
              <w:rPr>
                <w:rFonts w:ascii="Arial" w:hAnsi="Arial" w:cs="Arial"/>
                <w:sz w:val="16"/>
                <w:szCs w:val="16"/>
              </w:rPr>
            </w:pPr>
            <w:r>
              <w:rPr>
                <w:rFonts w:ascii="Arial" w:hAnsi="Arial" w:cs="Arial"/>
                <w:sz w:val="16"/>
                <w:szCs w:val="16"/>
              </w:rPr>
              <w:t>Un espacio fortalecido</w:t>
            </w:r>
          </w:p>
        </w:tc>
        <w:tc>
          <w:tcPr>
            <w:tcW w:w="2268" w:type="dxa"/>
            <w:vAlign w:val="center"/>
          </w:tcPr>
          <w:p w:rsidR="00CE59DF" w:rsidRPr="001B0CC2" w:rsidRDefault="00D77217" w:rsidP="003E6C8B">
            <w:pPr>
              <w:jc w:val="center"/>
              <w:rPr>
                <w:rFonts w:ascii="Arial" w:hAnsi="Arial" w:cs="Arial"/>
                <w:sz w:val="16"/>
                <w:szCs w:val="16"/>
              </w:rPr>
            </w:pPr>
            <w:r>
              <w:rPr>
                <w:rFonts w:ascii="Arial" w:hAnsi="Arial" w:cs="Arial"/>
                <w:sz w:val="16"/>
                <w:szCs w:val="16"/>
              </w:rPr>
              <w:t>Primer semestre de 2018</w:t>
            </w:r>
          </w:p>
        </w:tc>
        <w:tc>
          <w:tcPr>
            <w:tcW w:w="1020" w:type="dxa"/>
            <w:vAlign w:val="center"/>
          </w:tcPr>
          <w:p w:rsidR="00CE59DF" w:rsidRPr="001B0CC2" w:rsidRDefault="00D77217" w:rsidP="003E6C8B">
            <w:pPr>
              <w:jc w:val="center"/>
              <w:rPr>
                <w:rFonts w:ascii="Arial" w:hAnsi="Arial" w:cs="Arial"/>
                <w:sz w:val="16"/>
                <w:szCs w:val="16"/>
              </w:rPr>
            </w:pPr>
            <w:r>
              <w:rPr>
                <w:rFonts w:ascii="Arial" w:hAnsi="Arial" w:cs="Arial"/>
                <w:sz w:val="16"/>
                <w:szCs w:val="16"/>
              </w:rPr>
              <w:t>10</w:t>
            </w:r>
            <w:r w:rsidR="00CE59DF">
              <w:rPr>
                <w:rFonts w:ascii="Arial" w:hAnsi="Arial" w:cs="Arial"/>
                <w:sz w:val="16"/>
                <w:szCs w:val="16"/>
              </w:rPr>
              <w:t>0%</w:t>
            </w:r>
          </w:p>
        </w:tc>
        <w:tc>
          <w:tcPr>
            <w:tcW w:w="3172" w:type="dxa"/>
            <w:vAlign w:val="center"/>
          </w:tcPr>
          <w:p w:rsidR="00CE59DF" w:rsidRPr="001B0CC2" w:rsidRDefault="00D77217" w:rsidP="003E6C8B">
            <w:pPr>
              <w:jc w:val="both"/>
              <w:rPr>
                <w:rFonts w:ascii="Arial" w:hAnsi="Arial" w:cs="Arial"/>
                <w:sz w:val="16"/>
                <w:szCs w:val="16"/>
              </w:rPr>
            </w:pPr>
            <w:r>
              <w:rPr>
                <w:rFonts w:ascii="Arial" w:hAnsi="Arial" w:cs="Arial"/>
                <w:sz w:val="16"/>
                <w:szCs w:val="16"/>
              </w:rPr>
              <w:t>De acuerdo con la normatividad vigente asociado a la accesibilidad en el primer piso de las instalaciones de la E.S.E. CEMINSA, se cuenta con un espacio físico adecuado para la atención de PQRSF.</w:t>
            </w:r>
          </w:p>
        </w:tc>
      </w:tr>
      <w:tr w:rsidR="00CE59DF" w:rsidRPr="001B0CC2" w:rsidTr="003E6C8B">
        <w:tc>
          <w:tcPr>
            <w:tcW w:w="2518" w:type="dxa"/>
            <w:vAlign w:val="center"/>
          </w:tcPr>
          <w:p w:rsidR="00CE59DF" w:rsidRPr="001B0CC2" w:rsidRDefault="00CE59DF" w:rsidP="00FA1022">
            <w:pPr>
              <w:jc w:val="center"/>
              <w:rPr>
                <w:rFonts w:ascii="Arial" w:hAnsi="Arial" w:cs="Arial"/>
                <w:sz w:val="16"/>
                <w:szCs w:val="16"/>
              </w:rPr>
            </w:pPr>
            <w:r w:rsidRPr="001B0CC2">
              <w:rPr>
                <w:rFonts w:ascii="Arial" w:hAnsi="Arial" w:cs="Arial"/>
                <w:sz w:val="16"/>
                <w:szCs w:val="16"/>
              </w:rPr>
              <w:t xml:space="preserve">Subcomponente / proceso </w:t>
            </w:r>
            <w:r>
              <w:rPr>
                <w:rFonts w:ascii="Arial" w:hAnsi="Arial" w:cs="Arial"/>
                <w:sz w:val="16"/>
                <w:szCs w:val="16"/>
              </w:rPr>
              <w:t xml:space="preserve">2 </w:t>
            </w:r>
            <w:r w:rsidR="00FA1022">
              <w:rPr>
                <w:rFonts w:ascii="Arial" w:hAnsi="Arial" w:cs="Arial"/>
                <w:sz w:val="16"/>
                <w:szCs w:val="16"/>
              </w:rPr>
              <w:t>Fortalecimiento de los canales de atención</w:t>
            </w:r>
          </w:p>
        </w:tc>
        <w:tc>
          <w:tcPr>
            <w:tcW w:w="567" w:type="dxa"/>
            <w:vAlign w:val="center"/>
          </w:tcPr>
          <w:p w:rsidR="00CE59DF" w:rsidRPr="001B0CC2" w:rsidRDefault="00CE59DF" w:rsidP="003E6C8B">
            <w:pPr>
              <w:jc w:val="center"/>
              <w:rPr>
                <w:rFonts w:ascii="Arial" w:hAnsi="Arial" w:cs="Arial"/>
                <w:sz w:val="16"/>
                <w:szCs w:val="16"/>
              </w:rPr>
            </w:pPr>
            <w:r>
              <w:rPr>
                <w:rFonts w:ascii="Arial" w:hAnsi="Arial" w:cs="Arial"/>
                <w:sz w:val="16"/>
                <w:szCs w:val="16"/>
              </w:rPr>
              <w:t>2</w:t>
            </w:r>
            <w:r w:rsidRPr="001B0CC2">
              <w:rPr>
                <w:rFonts w:ascii="Arial" w:hAnsi="Arial" w:cs="Arial"/>
                <w:sz w:val="16"/>
                <w:szCs w:val="16"/>
              </w:rPr>
              <w:t>.1</w:t>
            </w:r>
          </w:p>
        </w:tc>
        <w:tc>
          <w:tcPr>
            <w:tcW w:w="3119" w:type="dxa"/>
            <w:vAlign w:val="center"/>
          </w:tcPr>
          <w:p w:rsidR="00CE59DF" w:rsidRPr="001B0CC2" w:rsidRDefault="00CE59DF" w:rsidP="00FA1022">
            <w:pPr>
              <w:jc w:val="both"/>
              <w:rPr>
                <w:rFonts w:ascii="Arial" w:hAnsi="Arial" w:cs="Arial"/>
                <w:b/>
                <w:sz w:val="16"/>
                <w:szCs w:val="16"/>
              </w:rPr>
            </w:pPr>
            <w:r w:rsidRPr="001B0CC2">
              <w:rPr>
                <w:rFonts w:ascii="Arial" w:hAnsi="Arial" w:cs="Arial"/>
                <w:b/>
                <w:sz w:val="16"/>
                <w:szCs w:val="16"/>
              </w:rPr>
              <w:t xml:space="preserve">Actividad </w:t>
            </w:r>
            <w:r>
              <w:rPr>
                <w:rFonts w:ascii="Arial" w:hAnsi="Arial" w:cs="Arial"/>
                <w:b/>
                <w:sz w:val="16"/>
                <w:szCs w:val="16"/>
              </w:rPr>
              <w:t>2</w:t>
            </w:r>
            <w:r w:rsidRPr="001B0CC2">
              <w:rPr>
                <w:rFonts w:ascii="Arial" w:hAnsi="Arial" w:cs="Arial"/>
                <w:b/>
                <w:sz w:val="16"/>
                <w:szCs w:val="16"/>
              </w:rPr>
              <w:t>.1:</w:t>
            </w:r>
            <w:r w:rsidRPr="001B0CC2">
              <w:rPr>
                <w:rFonts w:ascii="Arial" w:hAnsi="Arial" w:cs="Arial"/>
                <w:sz w:val="16"/>
                <w:szCs w:val="16"/>
              </w:rPr>
              <w:t xml:space="preserve"> </w:t>
            </w:r>
            <w:r w:rsidR="00FA1022">
              <w:rPr>
                <w:rFonts w:ascii="Arial" w:hAnsi="Arial" w:cs="Arial"/>
                <w:sz w:val="16"/>
                <w:szCs w:val="16"/>
              </w:rPr>
              <w:t xml:space="preserve">Establecer mecanismos para comunicarle a la ciudadanía los canales de atención.  </w:t>
            </w:r>
          </w:p>
        </w:tc>
        <w:tc>
          <w:tcPr>
            <w:tcW w:w="2268" w:type="dxa"/>
            <w:vAlign w:val="center"/>
          </w:tcPr>
          <w:p w:rsidR="00CE59DF" w:rsidRPr="001B0CC2" w:rsidRDefault="00FA1022" w:rsidP="003E6C8B">
            <w:pPr>
              <w:jc w:val="center"/>
              <w:rPr>
                <w:rFonts w:ascii="Arial" w:hAnsi="Arial" w:cs="Arial"/>
                <w:sz w:val="16"/>
                <w:szCs w:val="16"/>
              </w:rPr>
            </w:pPr>
            <w:r>
              <w:rPr>
                <w:rFonts w:ascii="Arial" w:hAnsi="Arial" w:cs="Arial"/>
                <w:sz w:val="16"/>
                <w:szCs w:val="16"/>
              </w:rPr>
              <w:t xml:space="preserve">Renovación página web que incluya nuevos canales de interacción </w:t>
            </w:r>
          </w:p>
        </w:tc>
        <w:tc>
          <w:tcPr>
            <w:tcW w:w="2268" w:type="dxa"/>
            <w:vAlign w:val="center"/>
          </w:tcPr>
          <w:p w:rsidR="00CE59DF" w:rsidRPr="001B0CC2" w:rsidRDefault="00FA1022" w:rsidP="003E6C8B">
            <w:pPr>
              <w:jc w:val="center"/>
              <w:rPr>
                <w:rFonts w:ascii="Arial" w:hAnsi="Arial" w:cs="Arial"/>
                <w:sz w:val="16"/>
                <w:szCs w:val="16"/>
              </w:rPr>
            </w:pPr>
            <w:r>
              <w:rPr>
                <w:rFonts w:ascii="Arial" w:hAnsi="Arial" w:cs="Arial"/>
                <w:sz w:val="16"/>
                <w:szCs w:val="16"/>
              </w:rPr>
              <w:t>Agosto de 2018</w:t>
            </w:r>
          </w:p>
        </w:tc>
        <w:tc>
          <w:tcPr>
            <w:tcW w:w="1020" w:type="dxa"/>
            <w:vAlign w:val="center"/>
          </w:tcPr>
          <w:p w:rsidR="00CE59DF" w:rsidRPr="001B0CC2" w:rsidRDefault="004B30F0" w:rsidP="003E6C8B">
            <w:pPr>
              <w:jc w:val="center"/>
              <w:rPr>
                <w:rFonts w:ascii="Arial" w:hAnsi="Arial" w:cs="Arial"/>
                <w:sz w:val="16"/>
                <w:szCs w:val="16"/>
              </w:rPr>
            </w:pPr>
            <w:r>
              <w:rPr>
                <w:rFonts w:ascii="Arial" w:hAnsi="Arial" w:cs="Arial"/>
                <w:sz w:val="16"/>
                <w:szCs w:val="16"/>
              </w:rPr>
              <w:t>100</w:t>
            </w:r>
            <w:r w:rsidR="00CE59DF">
              <w:rPr>
                <w:rFonts w:ascii="Arial" w:hAnsi="Arial" w:cs="Arial"/>
                <w:sz w:val="16"/>
                <w:szCs w:val="16"/>
              </w:rPr>
              <w:t>%</w:t>
            </w:r>
          </w:p>
        </w:tc>
        <w:tc>
          <w:tcPr>
            <w:tcW w:w="3172" w:type="dxa"/>
            <w:vAlign w:val="center"/>
          </w:tcPr>
          <w:p w:rsidR="00CE59DF" w:rsidRPr="001B0CC2" w:rsidRDefault="00CE59DF" w:rsidP="003E6C8B">
            <w:pPr>
              <w:jc w:val="both"/>
              <w:rPr>
                <w:rFonts w:ascii="Arial" w:hAnsi="Arial" w:cs="Arial"/>
                <w:sz w:val="16"/>
                <w:szCs w:val="16"/>
              </w:rPr>
            </w:pPr>
          </w:p>
        </w:tc>
      </w:tr>
      <w:tr w:rsidR="00CE59DF" w:rsidRPr="001B0CC2" w:rsidTr="003E6C8B">
        <w:tc>
          <w:tcPr>
            <w:tcW w:w="2518" w:type="dxa"/>
            <w:vAlign w:val="center"/>
          </w:tcPr>
          <w:p w:rsidR="00CE59DF" w:rsidRPr="001B0CC2" w:rsidRDefault="00D6765D" w:rsidP="00D6765D">
            <w:pPr>
              <w:jc w:val="center"/>
              <w:rPr>
                <w:rFonts w:ascii="Arial" w:hAnsi="Arial" w:cs="Arial"/>
                <w:sz w:val="16"/>
                <w:szCs w:val="16"/>
              </w:rPr>
            </w:pPr>
            <w:r w:rsidRPr="001B0CC2">
              <w:rPr>
                <w:rFonts w:ascii="Arial" w:hAnsi="Arial" w:cs="Arial"/>
                <w:sz w:val="16"/>
                <w:szCs w:val="16"/>
              </w:rPr>
              <w:t xml:space="preserve">Subcomponente / proceso </w:t>
            </w:r>
            <w:r>
              <w:rPr>
                <w:rFonts w:ascii="Arial" w:hAnsi="Arial" w:cs="Arial"/>
                <w:sz w:val="16"/>
                <w:szCs w:val="16"/>
              </w:rPr>
              <w:t>3</w:t>
            </w:r>
            <w:r w:rsidRPr="001B0CC2">
              <w:rPr>
                <w:rFonts w:ascii="Arial" w:hAnsi="Arial" w:cs="Arial"/>
                <w:sz w:val="16"/>
                <w:szCs w:val="16"/>
              </w:rPr>
              <w:t xml:space="preserve"> </w:t>
            </w:r>
            <w:r>
              <w:rPr>
                <w:rFonts w:ascii="Arial" w:hAnsi="Arial" w:cs="Arial"/>
                <w:sz w:val="16"/>
                <w:szCs w:val="16"/>
              </w:rPr>
              <w:t xml:space="preserve">Talento Humano  </w:t>
            </w:r>
            <w:r w:rsidRPr="001B0CC2">
              <w:rPr>
                <w:rFonts w:ascii="Arial" w:hAnsi="Arial" w:cs="Arial"/>
                <w:sz w:val="16"/>
                <w:szCs w:val="16"/>
              </w:rPr>
              <w:t xml:space="preserve"> </w:t>
            </w:r>
          </w:p>
        </w:tc>
        <w:tc>
          <w:tcPr>
            <w:tcW w:w="567" w:type="dxa"/>
            <w:vAlign w:val="center"/>
          </w:tcPr>
          <w:p w:rsidR="00CE59DF" w:rsidRPr="001B0CC2" w:rsidRDefault="00CE59DF" w:rsidP="003E6C8B">
            <w:pPr>
              <w:jc w:val="center"/>
              <w:rPr>
                <w:rFonts w:ascii="Arial" w:hAnsi="Arial" w:cs="Arial"/>
                <w:sz w:val="16"/>
                <w:szCs w:val="16"/>
              </w:rPr>
            </w:pPr>
            <w:r>
              <w:rPr>
                <w:rFonts w:ascii="Arial" w:hAnsi="Arial" w:cs="Arial"/>
                <w:sz w:val="16"/>
                <w:szCs w:val="16"/>
              </w:rPr>
              <w:t>3</w:t>
            </w:r>
            <w:r w:rsidRPr="001B0CC2">
              <w:rPr>
                <w:rFonts w:ascii="Arial" w:hAnsi="Arial" w:cs="Arial"/>
                <w:sz w:val="16"/>
                <w:szCs w:val="16"/>
              </w:rPr>
              <w:t>.1</w:t>
            </w:r>
          </w:p>
        </w:tc>
        <w:tc>
          <w:tcPr>
            <w:tcW w:w="3119" w:type="dxa"/>
            <w:vAlign w:val="center"/>
          </w:tcPr>
          <w:p w:rsidR="00CE59DF" w:rsidRPr="001B0CC2" w:rsidRDefault="009145EF" w:rsidP="009145EF">
            <w:pPr>
              <w:jc w:val="both"/>
              <w:rPr>
                <w:rFonts w:ascii="Arial" w:hAnsi="Arial" w:cs="Arial"/>
                <w:b/>
                <w:sz w:val="16"/>
                <w:szCs w:val="16"/>
              </w:rPr>
            </w:pPr>
            <w:r w:rsidRPr="001B0CC2">
              <w:rPr>
                <w:rFonts w:ascii="Arial" w:hAnsi="Arial" w:cs="Arial"/>
                <w:b/>
                <w:sz w:val="16"/>
                <w:szCs w:val="16"/>
              </w:rPr>
              <w:t xml:space="preserve">Actividad </w:t>
            </w:r>
            <w:r>
              <w:rPr>
                <w:rFonts w:ascii="Arial" w:hAnsi="Arial" w:cs="Arial"/>
                <w:b/>
                <w:sz w:val="16"/>
                <w:szCs w:val="16"/>
              </w:rPr>
              <w:t>3</w:t>
            </w:r>
            <w:r w:rsidRPr="001B0CC2">
              <w:rPr>
                <w:rFonts w:ascii="Arial" w:hAnsi="Arial" w:cs="Arial"/>
                <w:b/>
                <w:sz w:val="16"/>
                <w:szCs w:val="16"/>
              </w:rPr>
              <w:t>.1:</w:t>
            </w:r>
            <w:r w:rsidRPr="001B0CC2">
              <w:rPr>
                <w:rFonts w:ascii="Arial" w:hAnsi="Arial" w:cs="Arial"/>
                <w:sz w:val="16"/>
                <w:szCs w:val="16"/>
              </w:rPr>
              <w:t xml:space="preserve"> </w:t>
            </w:r>
            <w:r>
              <w:rPr>
                <w:rFonts w:ascii="Arial" w:hAnsi="Arial" w:cs="Arial"/>
                <w:sz w:val="16"/>
                <w:szCs w:val="16"/>
              </w:rPr>
              <w:t xml:space="preserve">Brindar  capacitación a los servidores públicos en el tema “Buenas Prácticas de Atención al Ciudadano”.  </w:t>
            </w:r>
          </w:p>
        </w:tc>
        <w:tc>
          <w:tcPr>
            <w:tcW w:w="2268" w:type="dxa"/>
            <w:vAlign w:val="center"/>
          </w:tcPr>
          <w:p w:rsidR="00CE59DF" w:rsidRPr="001B0CC2" w:rsidRDefault="00B969F0" w:rsidP="003E6C8B">
            <w:pPr>
              <w:jc w:val="center"/>
              <w:rPr>
                <w:rFonts w:ascii="Arial" w:hAnsi="Arial" w:cs="Arial"/>
                <w:sz w:val="16"/>
                <w:szCs w:val="16"/>
              </w:rPr>
            </w:pPr>
            <w:r>
              <w:rPr>
                <w:rFonts w:ascii="Arial" w:hAnsi="Arial" w:cs="Arial"/>
                <w:sz w:val="16"/>
                <w:szCs w:val="16"/>
              </w:rPr>
              <w:t>Una capacitación realizada</w:t>
            </w:r>
          </w:p>
        </w:tc>
        <w:tc>
          <w:tcPr>
            <w:tcW w:w="2268" w:type="dxa"/>
            <w:vAlign w:val="center"/>
          </w:tcPr>
          <w:p w:rsidR="00CE59DF" w:rsidRPr="001B0CC2" w:rsidRDefault="00B969F0" w:rsidP="003E6C8B">
            <w:pPr>
              <w:jc w:val="center"/>
              <w:rPr>
                <w:rFonts w:ascii="Arial" w:hAnsi="Arial" w:cs="Arial"/>
                <w:sz w:val="16"/>
                <w:szCs w:val="16"/>
              </w:rPr>
            </w:pPr>
            <w:r>
              <w:rPr>
                <w:rFonts w:ascii="Arial" w:hAnsi="Arial" w:cs="Arial"/>
                <w:sz w:val="16"/>
                <w:szCs w:val="16"/>
              </w:rPr>
              <w:t>Primer semestre de 2018</w:t>
            </w:r>
          </w:p>
        </w:tc>
        <w:tc>
          <w:tcPr>
            <w:tcW w:w="1020" w:type="dxa"/>
            <w:vAlign w:val="center"/>
          </w:tcPr>
          <w:p w:rsidR="00CE59DF" w:rsidRPr="001B0CC2" w:rsidRDefault="00B969F0" w:rsidP="003E6C8B">
            <w:pPr>
              <w:jc w:val="center"/>
              <w:rPr>
                <w:rFonts w:ascii="Arial" w:hAnsi="Arial" w:cs="Arial"/>
                <w:sz w:val="16"/>
                <w:szCs w:val="16"/>
              </w:rPr>
            </w:pPr>
            <w:r>
              <w:rPr>
                <w:rFonts w:ascii="Arial" w:hAnsi="Arial" w:cs="Arial"/>
                <w:sz w:val="16"/>
                <w:szCs w:val="16"/>
              </w:rPr>
              <w:t>100%</w:t>
            </w:r>
          </w:p>
        </w:tc>
        <w:tc>
          <w:tcPr>
            <w:tcW w:w="3172" w:type="dxa"/>
            <w:vAlign w:val="center"/>
          </w:tcPr>
          <w:p w:rsidR="00CE59DF" w:rsidRPr="001B0CC2" w:rsidRDefault="00B969F0" w:rsidP="00B969F0">
            <w:pPr>
              <w:jc w:val="both"/>
              <w:rPr>
                <w:rFonts w:ascii="Arial" w:hAnsi="Arial" w:cs="Arial"/>
                <w:sz w:val="16"/>
                <w:szCs w:val="16"/>
              </w:rPr>
            </w:pPr>
            <w:r>
              <w:rPr>
                <w:rFonts w:ascii="Arial" w:hAnsi="Arial" w:cs="Arial"/>
                <w:sz w:val="16"/>
                <w:szCs w:val="16"/>
              </w:rPr>
              <w:t xml:space="preserve">El 27 de junio de 2018, se llevó a cabo una capacitación enfocada en las “Buenas Prácticas de buen gobierno. Para la cual se contó con la participación de los integrantes de la Administración Municipal.  </w:t>
            </w:r>
          </w:p>
        </w:tc>
      </w:tr>
      <w:tr w:rsidR="00CE59DF" w:rsidRPr="001B0CC2" w:rsidTr="003E6C8B">
        <w:tc>
          <w:tcPr>
            <w:tcW w:w="2518" w:type="dxa"/>
            <w:vAlign w:val="center"/>
          </w:tcPr>
          <w:p w:rsidR="007A1EEB" w:rsidRDefault="00F20264" w:rsidP="007A1EEB">
            <w:pPr>
              <w:jc w:val="center"/>
              <w:rPr>
                <w:rFonts w:ascii="Arial" w:hAnsi="Arial" w:cs="Arial"/>
                <w:sz w:val="16"/>
                <w:szCs w:val="16"/>
              </w:rPr>
            </w:pPr>
            <w:r w:rsidRPr="001B0CC2">
              <w:rPr>
                <w:rFonts w:ascii="Arial" w:hAnsi="Arial" w:cs="Arial"/>
                <w:sz w:val="16"/>
                <w:szCs w:val="16"/>
              </w:rPr>
              <w:t xml:space="preserve">Subcomponente / proceso </w:t>
            </w:r>
            <w:r w:rsidR="00FF0EC5" w:rsidRPr="00FF0EC5">
              <w:rPr>
                <w:rFonts w:ascii="Arial" w:hAnsi="Arial" w:cs="Arial"/>
                <w:sz w:val="16"/>
                <w:szCs w:val="16"/>
              </w:rPr>
              <w:t>4</w:t>
            </w:r>
            <w:r w:rsidRPr="00FF0EC5">
              <w:rPr>
                <w:rFonts w:ascii="Arial" w:hAnsi="Arial" w:cs="Arial"/>
                <w:sz w:val="16"/>
                <w:szCs w:val="16"/>
              </w:rPr>
              <w:t xml:space="preserve"> </w:t>
            </w:r>
          </w:p>
          <w:p w:rsidR="00CE59DF" w:rsidRPr="001B0CC2" w:rsidRDefault="007A1EEB" w:rsidP="007A1EEB">
            <w:pPr>
              <w:jc w:val="center"/>
              <w:rPr>
                <w:rFonts w:ascii="Arial" w:hAnsi="Arial" w:cs="Arial"/>
                <w:sz w:val="16"/>
                <w:szCs w:val="16"/>
              </w:rPr>
            </w:pPr>
            <w:r>
              <w:rPr>
                <w:rFonts w:ascii="Arial" w:hAnsi="Arial" w:cs="Arial"/>
                <w:sz w:val="16"/>
                <w:szCs w:val="16"/>
              </w:rPr>
              <w:t>Relacionamiento con el ciudadano</w:t>
            </w:r>
            <w:r w:rsidR="00F20264">
              <w:rPr>
                <w:rFonts w:ascii="Arial" w:hAnsi="Arial" w:cs="Arial"/>
                <w:sz w:val="16"/>
                <w:szCs w:val="16"/>
              </w:rPr>
              <w:t xml:space="preserve">  </w:t>
            </w:r>
            <w:r w:rsidR="00F20264" w:rsidRPr="001B0CC2">
              <w:rPr>
                <w:rFonts w:ascii="Arial" w:hAnsi="Arial" w:cs="Arial"/>
                <w:sz w:val="16"/>
                <w:szCs w:val="16"/>
              </w:rPr>
              <w:t xml:space="preserve"> </w:t>
            </w:r>
          </w:p>
        </w:tc>
        <w:tc>
          <w:tcPr>
            <w:tcW w:w="567" w:type="dxa"/>
            <w:vAlign w:val="center"/>
          </w:tcPr>
          <w:p w:rsidR="00CE59DF" w:rsidRPr="001B0CC2" w:rsidRDefault="00FF0EC5" w:rsidP="001F3393">
            <w:pPr>
              <w:jc w:val="center"/>
              <w:rPr>
                <w:rFonts w:ascii="Arial" w:hAnsi="Arial" w:cs="Arial"/>
                <w:sz w:val="16"/>
                <w:szCs w:val="16"/>
              </w:rPr>
            </w:pPr>
            <w:r>
              <w:rPr>
                <w:rFonts w:ascii="Arial" w:hAnsi="Arial" w:cs="Arial"/>
                <w:sz w:val="16"/>
                <w:szCs w:val="16"/>
              </w:rPr>
              <w:t>4</w:t>
            </w:r>
            <w:r w:rsidR="00CE59DF">
              <w:rPr>
                <w:rFonts w:ascii="Arial" w:hAnsi="Arial" w:cs="Arial"/>
                <w:sz w:val="16"/>
                <w:szCs w:val="16"/>
              </w:rPr>
              <w:t>.</w:t>
            </w:r>
            <w:r w:rsidR="001F3393">
              <w:rPr>
                <w:rFonts w:ascii="Arial" w:hAnsi="Arial" w:cs="Arial"/>
                <w:sz w:val="16"/>
                <w:szCs w:val="16"/>
              </w:rPr>
              <w:t>1</w:t>
            </w:r>
          </w:p>
        </w:tc>
        <w:tc>
          <w:tcPr>
            <w:tcW w:w="3119" w:type="dxa"/>
            <w:vAlign w:val="center"/>
          </w:tcPr>
          <w:p w:rsidR="00CE59DF" w:rsidRPr="001B0CC2" w:rsidRDefault="00CE59DF" w:rsidP="001F3393">
            <w:pPr>
              <w:jc w:val="both"/>
              <w:rPr>
                <w:rFonts w:ascii="Arial" w:hAnsi="Arial" w:cs="Arial"/>
                <w:b/>
                <w:sz w:val="16"/>
                <w:szCs w:val="16"/>
              </w:rPr>
            </w:pPr>
            <w:r w:rsidRPr="001B0CC2">
              <w:rPr>
                <w:rFonts w:ascii="Arial" w:hAnsi="Arial" w:cs="Arial"/>
                <w:b/>
                <w:sz w:val="16"/>
                <w:szCs w:val="16"/>
              </w:rPr>
              <w:t xml:space="preserve">Actividad </w:t>
            </w:r>
            <w:r w:rsidR="001F3393">
              <w:rPr>
                <w:rFonts w:ascii="Arial" w:hAnsi="Arial" w:cs="Arial"/>
                <w:b/>
                <w:sz w:val="16"/>
                <w:szCs w:val="16"/>
              </w:rPr>
              <w:t>5.1</w:t>
            </w:r>
            <w:r w:rsidRPr="001B0CC2">
              <w:rPr>
                <w:rFonts w:ascii="Arial" w:hAnsi="Arial" w:cs="Arial"/>
                <w:b/>
                <w:sz w:val="16"/>
                <w:szCs w:val="16"/>
              </w:rPr>
              <w:t>:</w:t>
            </w:r>
            <w:r w:rsidRPr="001B0CC2">
              <w:rPr>
                <w:rFonts w:ascii="Arial" w:hAnsi="Arial" w:cs="Arial"/>
                <w:sz w:val="16"/>
                <w:szCs w:val="16"/>
              </w:rPr>
              <w:t xml:space="preserve"> </w:t>
            </w:r>
            <w:r w:rsidR="001F3393">
              <w:rPr>
                <w:rFonts w:ascii="Arial" w:hAnsi="Arial" w:cs="Arial"/>
                <w:sz w:val="16"/>
                <w:szCs w:val="16"/>
              </w:rPr>
              <w:t xml:space="preserve">Realizar jornadas </w:t>
            </w:r>
            <w:r w:rsidR="00E43C5D">
              <w:rPr>
                <w:rFonts w:ascii="Arial" w:hAnsi="Arial" w:cs="Arial"/>
                <w:sz w:val="16"/>
                <w:szCs w:val="16"/>
              </w:rPr>
              <w:t xml:space="preserve">de encuentro Comunidad – Administración en el área urbano y rural.     </w:t>
            </w:r>
          </w:p>
        </w:tc>
        <w:tc>
          <w:tcPr>
            <w:tcW w:w="2268" w:type="dxa"/>
            <w:vAlign w:val="center"/>
          </w:tcPr>
          <w:p w:rsidR="00CE59DF" w:rsidRPr="001B0CC2" w:rsidRDefault="00806D41" w:rsidP="003E6C8B">
            <w:pPr>
              <w:jc w:val="center"/>
              <w:rPr>
                <w:rFonts w:ascii="Arial" w:hAnsi="Arial" w:cs="Arial"/>
                <w:sz w:val="16"/>
                <w:szCs w:val="16"/>
              </w:rPr>
            </w:pPr>
            <w:r>
              <w:rPr>
                <w:rFonts w:ascii="Arial" w:hAnsi="Arial" w:cs="Arial"/>
                <w:sz w:val="16"/>
                <w:szCs w:val="16"/>
              </w:rPr>
              <w:t xml:space="preserve">Cuatro jornadas con la comunidad urbana y rural, lideradas por la Secretaria de Gobierno y Servicios Administrativos </w:t>
            </w:r>
          </w:p>
        </w:tc>
        <w:tc>
          <w:tcPr>
            <w:tcW w:w="2268" w:type="dxa"/>
            <w:vAlign w:val="center"/>
          </w:tcPr>
          <w:p w:rsidR="00CE59DF" w:rsidRPr="001B0CC2" w:rsidRDefault="00024454" w:rsidP="003E6C8B">
            <w:pPr>
              <w:jc w:val="center"/>
              <w:rPr>
                <w:rFonts w:ascii="Arial" w:hAnsi="Arial" w:cs="Arial"/>
                <w:sz w:val="16"/>
                <w:szCs w:val="16"/>
              </w:rPr>
            </w:pPr>
            <w:r>
              <w:rPr>
                <w:rFonts w:ascii="Arial" w:hAnsi="Arial" w:cs="Arial"/>
                <w:sz w:val="16"/>
                <w:szCs w:val="16"/>
              </w:rPr>
              <w:t xml:space="preserve">Una jornada en el primer semestre y otra jornada en el segundo semestre </w:t>
            </w:r>
          </w:p>
        </w:tc>
        <w:tc>
          <w:tcPr>
            <w:tcW w:w="1020" w:type="dxa"/>
            <w:vAlign w:val="center"/>
          </w:tcPr>
          <w:p w:rsidR="00CE59DF" w:rsidRPr="001B0CC2" w:rsidRDefault="00024454" w:rsidP="003E6C8B">
            <w:pPr>
              <w:jc w:val="center"/>
              <w:rPr>
                <w:rFonts w:ascii="Arial" w:hAnsi="Arial" w:cs="Arial"/>
                <w:sz w:val="16"/>
                <w:szCs w:val="16"/>
              </w:rPr>
            </w:pPr>
            <w:r>
              <w:rPr>
                <w:rFonts w:ascii="Arial" w:hAnsi="Arial" w:cs="Arial"/>
                <w:sz w:val="16"/>
                <w:szCs w:val="16"/>
              </w:rPr>
              <w:t>100%</w:t>
            </w:r>
          </w:p>
        </w:tc>
        <w:tc>
          <w:tcPr>
            <w:tcW w:w="3172" w:type="dxa"/>
            <w:vAlign w:val="center"/>
          </w:tcPr>
          <w:p w:rsidR="00CE59DF" w:rsidRPr="001B0CC2" w:rsidRDefault="00A77A04" w:rsidP="003E6C8B">
            <w:pPr>
              <w:jc w:val="both"/>
              <w:rPr>
                <w:rFonts w:ascii="Arial" w:hAnsi="Arial" w:cs="Arial"/>
                <w:sz w:val="16"/>
                <w:szCs w:val="16"/>
              </w:rPr>
            </w:pPr>
            <w:r>
              <w:rPr>
                <w:rFonts w:ascii="Arial" w:hAnsi="Arial" w:cs="Arial"/>
                <w:sz w:val="16"/>
                <w:szCs w:val="16"/>
              </w:rPr>
              <w:t>Con la coordinación de la Secretaría de Gobierno se adelantaron durante el primer semestre cuatro (4) encuentros</w:t>
            </w:r>
          </w:p>
        </w:tc>
      </w:tr>
    </w:tbl>
    <w:p w:rsidR="00CE59DF" w:rsidRDefault="00CE59DF" w:rsidP="00CE59DF">
      <w:pPr>
        <w:spacing w:after="0" w:line="240" w:lineRule="auto"/>
        <w:jc w:val="center"/>
        <w:rPr>
          <w:rFonts w:ascii="Arial" w:hAnsi="Arial" w:cs="Arial"/>
          <w:sz w:val="16"/>
          <w:szCs w:val="16"/>
        </w:rPr>
      </w:pPr>
    </w:p>
    <w:p w:rsidR="00CE59DF" w:rsidRDefault="00CE59DF" w:rsidP="00CE59DF">
      <w:pPr>
        <w:spacing w:after="0" w:line="240" w:lineRule="auto"/>
        <w:jc w:val="center"/>
        <w:rPr>
          <w:rFonts w:ascii="Arial" w:hAnsi="Arial" w:cs="Arial"/>
          <w:sz w:val="16"/>
          <w:szCs w:val="16"/>
        </w:rPr>
      </w:pPr>
    </w:p>
    <w:p w:rsidR="00653AC6" w:rsidRDefault="00653AC6" w:rsidP="0034453F">
      <w:pPr>
        <w:spacing w:after="0" w:line="240" w:lineRule="auto"/>
        <w:jc w:val="center"/>
        <w:rPr>
          <w:rFonts w:ascii="Book Antiqua" w:hAnsi="Book Antiqua"/>
          <w:b/>
          <w:sz w:val="40"/>
          <w:szCs w:val="56"/>
        </w:rPr>
      </w:pPr>
    </w:p>
    <w:p w:rsidR="0034453F" w:rsidRDefault="0034453F" w:rsidP="0034453F">
      <w:pPr>
        <w:spacing w:after="0" w:line="240" w:lineRule="auto"/>
        <w:jc w:val="center"/>
        <w:rPr>
          <w:rFonts w:ascii="Book Antiqua" w:hAnsi="Book Antiqua"/>
          <w:b/>
          <w:sz w:val="40"/>
          <w:szCs w:val="56"/>
        </w:rPr>
      </w:pPr>
      <w:r w:rsidRPr="0009545C">
        <w:rPr>
          <w:rFonts w:ascii="Book Antiqua" w:hAnsi="Book Antiqua"/>
          <w:b/>
          <w:sz w:val="40"/>
          <w:szCs w:val="56"/>
        </w:rPr>
        <w:lastRenderedPageBreak/>
        <w:t>SEGUIMIENTO</w:t>
      </w:r>
    </w:p>
    <w:p w:rsidR="0034453F" w:rsidRDefault="0034453F" w:rsidP="0034453F">
      <w:pPr>
        <w:spacing w:after="0" w:line="240" w:lineRule="auto"/>
        <w:jc w:val="center"/>
        <w:rPr>
          <w:rFonts w:ascii="Book Antiqua" w:hAnsi="Book Antiqua"/>
          <w:sz w:val="20"/>
          <w:szCs w:val="60"/>
        </w:rPr>
      </w:pPr>
      <w:r w:rsidRPr="00FD14F6">
        <w:rPr>
          <w:rFonts w:ascii="Book Antiqua" w:hAnsi="Book Antiqua"/>
          <w:sz w:val="20"/>
          <w:szCs w:val="60"/>
        </w:rPr>
        <w:t xml:space="preserve">Seguimiento Plan Anticorrupción y Atención al Ciudadano </w:t>
      </w:r>
    </w:p>
    <w:p w:rsidR="0034453F" w:rsidRPr="00FD14F6" w:rsidRDefault="0034453F" w:rsidP="0034453F">
      <w:pPr>
        <w:spacing w:after="0" w:line="240" w:lineRule="auto"/>
        <w:jc w:val="center"/>
        <w:rPr>
          <w:rFonts w:ascii="Book Antiqua" w:hAnsi="Book Antiqua"/>
          <w:sz w:val="20"/>
          <w:szCs w:val="60"/>
        </w:rPr>
      </w:pPr>
      <w:r>
        <w:rPr>
          <w:rFonts w:ascii="Book Antiqua" w:hAnsi="Book Antiqua"/>
          <w:sz w:val="20"/>
          <w:szCs w:val="60"/>
        </w:rPr>
        <w:t>(Ley 1474 de 2011 Decreto 1081 de 2015 y Decreto 124 de 2016)</w:t>
      </w:r>
    </w:p>
    <w:p w:rsidR="0034453F" w:rsidRDefault="0034453F" w:rsidP="0034453F">
      <w:pPr>
        <w:spacing w:after="0" w:line="240" w:lineRule="auto"/>
        <w:rPr>
          <w:rFonts w:ascii="Book Antiqua" w:hAnsi="Book Antiqua"/>
          <w:sz w:val="24"/>
          <w:szCs w:val="56"/>
        </w:rPr>
      </w:pPr>
    </w:p>
    <w:tbl>
      <w:tblPr>
        <w:tblStyle w:val="Tablaconcuadrcula"/>
        <w:tblW w:w="0" w:type="auto"/>
        <w:tblLook w:val="04A0" w:firstRow="1" w:lastRow="0" w:firstColumn="1" w:lastColumn="0" w:noHBand="0" w:noVBand="1"/>
      </w:tblPr>
      <w:tblGrid>
        <w:gridCol w:w="1668"/>
        <w:gridCol w:w="6945"/>
        <w:gridCol w:w="6305"/>
      </w:tblGrid>
      <w:tr w:rsidR="0034453F" w:rsidRPr="00B227B4" w:rsidTr="003E6C8B">
        <w:tc>
          <w:tcPr>
            <w:tcW w:w="1668" w:type="dxa"/>
          </w:tcPr>
          <w:p w:rsidR="0034453F" w:rsidRPr="00B227B4" w:rsidRDefault="0034453F" w:rsidP="003E6C8B">
            <w:pPr>
              <w:rPr>
                <w:rFonts w:ascii="Arial" w:hAnsi="Arial" w:cs="Arial"/>
                <w:sz w:val="18"/>
                <w:szCs w:val="18"/>
              </w:rPr>
            </w:pPr>
            <w:r w:rsidRPr="00B227B4">
              <w:rPr>
                <w:rFonts w:ascii="Arial" w:hAnsi="Arial" w:cs="Arial"/>
                <w:b/>
                <w:sz w:val="18"/>
                <w:szCs w:val="18"/>
              </w:rPr>
              <w:t>ENTIDAD</w:t>
            </w:r>
            <w:r w:rsidRPr="00B227B4">
              <w:rPr>
                <w:rFonts w:ascii="Arial" w:hAnsi="Arial" w:cs="Arial"/>
                <w:sz w:val="18"/>
                <w:szCs w:val="18"/>
              </w:rPr>
              <w:t xml:space="preserve"> </w:t>
            </w:r>
          </w:p>
        </w:tc>
        <w:tc>
          <w:tcPr>
            <w:tcW w:w="13250" w:type="dxa"/>
            <w:gridSpan w:val="2"/>
          </w:tcPr>
          <w:p w:rsidR="0034453F" w:rsidRPr="00B227B4" w:rsidRDefault="0034453F" w:rsidP="003E6C8B">
            <w:pPr>
              <w:rPr>
                <w:rFonts w:ascii="Arial" w:hAnsi="Arial" w:cs="Arial"/>
                <w:sz w:val="18"/>
                <w:szCs w:val="18"/>
              </w:rPr>
            </w:pPr>
            <w:r w:rsidRPr="00B227B4">
              <w:rPr>
                <w:rFonts w:ascii="Arial" w:hAnsi="Arial" w:cs="Arial"/>
                <w:sz w:val="18"/>
                <w:szCs w:val="18"/>
              </w:rPr>
              <w:t>E.S.E. CEMINSA Centro Materno Infantil</w:t>
            </w:r>
          </w:p>
        </w:tc>
      </w:tr>
      <w:tr w:rsidR="0034453F" w:rsidRPr="00B227B4" w:rsidTr="003E6C8B">
        <w:tc>
          <w:tcPr>
            <w:tcW w:w="1668" w:type="dxa"/>
          </w:tcPr>
          <w:p w:rsidR="0034453F" w:rsidRPr="00B227B4" w:rsidRDefault="0034453F" w:rsidP="003E6C8B">
            <w:pPr>
              <w:rPr>
                <w:rFonts w:ascii="Arial" w:hAnsi="Arial" w:cs="Arial"/>
                <w:sz w:val="18"/>
                <w:szCs w:val="18"/>
              </w:rPr>
            </w:pPr>
            <w:r w:rsidRPr="00B227B4">
              <w:rPr>
                <w:rFonts w:ascii="Arial" w:hAnsi="Arial" w:cs="Arial"/>
                <w:b/>
                <w:sz w:val="18"/>
                <w:szCs w:val="18"/>
              </w:rPr>
              <w:t>VIGENCIA</w:t>
            </w:r>
          </w:p>
        </w:tc>
        <w:tc>
          <w:tcPr>
            <w:tcW w:w="6945" w:type="dxa"/>
          </w:tcPr>
          <w:p w:rsidR="0034453F" w:rsidRPr="00B227B4" w:rsidRDefault="0034453F" w:rsidP="003E6C8B">
            <w:pPr>
              <w:rPr>
                <w:rFonts w:ascii="Arial" w:hAnsi="Arial" w:cs="Arial"/>
                <w:sz w:val="18"/>
                <w:szCs w:val="18"/>
              </w:rPr>
            </w:pPr>
            <w:r w:rsidRPr="00B227B4">
              <w:rPr>
                <w:rFonts w:ascii="Arial" w:hAnsi="Arial" w:cs="Arial"/>
                <w:sz w:val="18"/>
                <w:szCs w:val="18"/>
              </w:rPr>
              <w:t>2018</w:t>
            </w:r>
          </w:p>
        </w:tc>
        <w:tc>
          <w:tcPr>
            <w:tcW w:w="6305" w:type="dxa"/>
          </w:tcPr>
          <w:p w:rsidR="0034453F" w:rsidRPr="00B227B4" w:rsidRDefault="0034453F" w:rsidP="003E6C8B">
            <w:pPr>
              <w:rPr>
                <w:rFonts w:ascii="Arial" w:hAnsi="Arial" w:cs="Arial"/>
                <w:sz w:val="18"/>
                <w:szCs w:val="18"/>
              </w:rPr>
            </w:pPr>
          </w:p>
        </w:tc>
      </w:tr>
      <w:tr w:rsidR="0034453F" w:rsidRPr="00B227B4" w:rsidTr="003E6C8B">
        <w:tc>
          <w:tcPr>
            <w:tcW w:w="1668" w:type="dxa"/>
          </w:tcPr>
          <w:p w:rsidR="0034453F" w:rsidRPr="00B227B4" w:rsidRDefault="0034453F" w:rsidP="003E6C8B">
            <w:pPr>
              <w:rPr>
                <w:rFonts w:ascii="Arial" w:hAnsi="Arial" w:cs="Arial"/>
                <w:sz w:val="18"/>
                <w:szCs w:val="18"/>
              </w:rPr>
            </w:pPr>
            <w:r w:rsidRPr="00B227B4">
              <w:rPr>
                <w:rFonts w:ascii="Arial" w:hAnsi="Arial" w:cs="Arial"/>
                <w:b/>
                <w:sz w:val="18"/>
                <w:szCs w:val="18"/>
              </w:rPr>
              <w:t>FECHA</w:t>
            </w:r>
            <w:r w:rsidRPr="00B227B4">
              <w:rPr>
                <w:rFonts w:ascii="Arial" w:hAnsi="Arial" w:cs="Arial"/>
                <w:sz w:val="18"/>
                <w:szCs w:val="18"/>
              </w:rPr>
              <w:t xml:space="preserve"> </w:t>
            </w:r>
          </w:p>
        </w:tc>
        <w:tc>
          <w:tcPr>
            <w:tcW w:w="13250" w:type="dxa"/>
            <w:gridSpan w:val="2"/>
          </w:tcPr>
          <w:p w:rsidR="0034453F" w:rsidRPr="00B227B4" w:rsidRDefault="004B30F0" w:rsidP="003E6C8B">
            <w:pPr>
              <w:rPr>
                <w:rFonts w:ascii="Arial" w:hAnsi="Arial" w:cs="Arial"/>
                <w:sz w:val="18"/>
                <w:szCs w:val="18"/>
              </w:rPr>
            </w:pPr>
            <w:r>
              <w:rPr>
                <w:rFonts w:ascii="Arial" w:hAnsi="Arial" w:cs="Arial"/>
                <w:sz w:val="18"/>
                <w:szCs w:val="18"/>
              </w:rPr>
              <w:t>ENERO-04-2019</w:t>
            </w:r>
          </w:p>
        </w:tc>
      </w:tr>
      <w:tr w:rsidR="0034453F" w:rsidRPr="00B227B4" w:rsidTr="004B30F0">
        <w:trPr>
          <w:trHeight w:val="289"/>
        </w:trPr>
        <w:tc>
          <w:tcPr>
            <w:tcW w:w="14918" w:type="dxa"/>
            <w:gridSpan w:val="3"/>
          </w:tcPr>
          <w:p w:rsidR="0034453F" w:rsidRPr="00B227B4" w:rsidRDefault="0034453F" w:rsidP="003E6C8B">
            <w:pPr>
              <w:rPr>
                <w:rFonts w:ascii="Arial" w:hAnsi="Arial" w:cs="Arial"/>
                <w:b/>
                <w:sz w:val="18"/>
                <w:szCs w:val="18"/>
              </w:rPr>
            </w:pPr>
          </w:p>
        </w:tc>
      </w:tr>
      <w:tr w:rsidR="0034453F" w:rsidRPr="00B227B4" w:rsidTr="003E6C8B">
        <w:tc>
          <w:tcPr>
            <w:tcW w:w="8613" w:type="dxa"/>
            <w:gridSpan w:val="2"/>
          </w:tcPr>
          <w:p w:rsidR="0034453F" w:rsidRPr="00B227B4" w:rsidRDefault="0034453F" w:rsidP="0034453F">
            <w:pPr>
              <w:rPr>
                <w:rFonts w:ascii="Arial" w:hAnsi="Arial" w:cs="Arial"/>
                <w:sz w:val="18"/>
                <w:szCs w:val="18"/>
              </w:rPr>
            </w:pPr>
            <w:r w:rsidRPr="00B227B4">
              <w:rPr>
                <w:rFonts w:ascii="Arial" w:hAnsi="Arial" w:cs="Arial"/>
                <w:b/>
                <w:sz w:val="18"/>
                <w:szCs w:val="18"/>
              </w:rPr>
              <w:t xml:space="preserve">Componente </w:t>
            </w:r>
            <w:r>
              <w:rPr>
                <w:rFonts w:ascii="Arial" w:hAnsi="Arial" w:cs="Arial"/>
                <w:b/>
                <w:sz w:val="18"/>
                <w:szCs w:val="18"/>
              </w:rPr>
              <w:t>6</w:t>
            </w:r>
            <w:r w:rsidRPr="00B227B4">
              <w:rPr>
                <w:rFonts w:ascii="Arial" w:hAnsi="Arial" w:cs="Arial"/>
                <w:b/>
                <w:sz w:val="18"/>
                <w:szCs w:val="18"/>
              </w:rPr>
              <w:t>:</w:t>
            </w:r>
            <w:r w:rsidRPr="00B227B4">
              <w:rPr>
                <w:rFonts w:ascii="Arial" w:hAnsi="Arial" w:cs="Arial"/>
                <w:sz w:val="18"/>
                <w:szCs w:val="18"/>
              </w:rPr>
              <w:t xml:space="preserve"> </w:t>
            </w:r>
            <w:r>
              <w:rPr>
                <w:rFonts w:ascii="Arial" w:hAnsi="Arial" w:cs="Arial"/>
                <w:sz w:val="18"/>
                <w:szCs w:val="18"/>
              </w:rPr>
              <w:t xml:space="preserve">Rendición de cuentas </w:t>
            </w:r>
            <w:r w:rsidRPr="00B227B4">
              <w:rPr>
                <w:rFonts w:ascii="Arial" w:hAnsi="Arial" w:cs="Arial"/>
                <w:sz w:val="18"/>
                <w:szCs w:val="18"/>
              </w:rPr>
              <w:t xml:space="preserve">  </w:t>
            </w:r>
          </w:p>
        </w:tc>
        <w:tc>
          <w:tcPr>
            <w:tcW w:w="6305" w:type="dxa"/>
          </w:tcPr>
          <w:p w:rsidR="0034453F" w:rsidRPr="00B227B4" w:rsidRDefault="0034453F" w:rsidP="003E6C8B">
            <w:pPr>
              <w:rPr>
                <w:rFonts w:ascii="Arial" w:hAnsi="Arial" w:cs="Arial"/>
                <w:sz w:val="18"/>
                <w:szCs w:val="18"/>
              </w:rPr>
            </w:pPr>
            <w:r w:rsidRPr="00B227B4">
              <w:rPr>
                <w:rFonts w:ascii="Arial" w:hAnsi="Arial" w:cs="Arial"/>
                <w:b/>
                <w:sz w:val="18"/>
                <w:szCs w:val="18"/>
              </w:rPr>
              <w:t>FECHA DE SEGUIMIENTO:</w:t>
            </w:r>
            <w:r w:rsidR="004B30F0">
              <w:rPr>
                <w:rFonts w:ascii="Arial" w:hAnsi="Arial" w:cs="Arial"/>
                <w:sz w:val="18"/>
                <w:szCs w:val="18"/>
              </w:rPr>
              <w:t xml:space="preserve">DICIEMBRE 30 </w:t>
            </w:r>
            <w:r w:rsidRPr="00653AC6">
              <w:rPr>
                <w:rFonts w:ascii="Arial" w:hAnsi="Arial" w:cs="Arial"/>
                <w:sz w:val="18"/>
                <w:szCs w:val="18"/>
              </w:rPr>
              <w:t>DE 2018</w:t>
            </w:r>
          </w:p>
        </w:tc>
      </w:tr>
    </w:tbl>
    <w:p w:rsidR="0034453F" w:rsidRPr="00E17F62" w:rsidRDefault="0034453F" w:rsidP="0034453F">
      <w:pPr>
        <w:spacing w:after="0" w:line="240" w:lineRule="auto"/>
        <w:rPr>
          <w:rFonts w:ascii="Arial" w:hAnsi="Arial" w:cs="Arial"/>
          <w:sz w:val="14"/>
          <w:szCs w:val="18"/>
        </w:rPr>
      </w:pPr>
    </w:p>
    <w:tbl>
      <w:tblPr>
        <w:tblStyle w:val="Tablaconcuadrcula"/>
        <w:tblW w:w="14932" w:type="dxa"/>
        <w:tblLook w:val="04A0" w:firstRow="1" w:lastRow="0" w:firstColumn="1" w:lastColumn="0" w:noHBand="0" w:noVBand="1"/>
      </w:tblPr>
      <w:tblGrid>
        <w:gridCol w:w="2518"/>
        <w:gridCol w:w="567"/>
        <w:gridCol w:w="3119"/>
        <w:gridCol w:w="2268"/>
        <w:gridCol w:w="2268"/>
        <w:gridCol w:w="1020"/>
        <w:gridCol w:w="3172"/>
      </w:tblGrid>
      <w:tr w:rsidR="0034453F" w:rsidRPr="001B0CC2" w:rsidTr="003E6C8B">
        <w:tc>
          <w:tcPr>
            <w:tcW w:w="2518" w:type="dxa"/>
            <w:vAlign w:val="center"/>
          </w:tcPr>
          <w:p w:rsidR="0034453F" w:rsidRPr="001B0CC2" w:rsidRDefault="0034453F" w:rsidP="003E6C8B">
            <w:pPr>
              <w:jc w:val="center"/>
              <w:rPr>
                <w:rFonts w:ascii="Arial" w:hAnsi="Arial" w:cs="Arial"/>
                <w:b/>
                <w:sz w:val="16"/>
                <w:szCs w:val="16"/>
              </w:rPr>
            </w:pPr>
            <w:r w:rsidRPr="001B0CC2">
              <w:rPr>
                <w:rFonts w:ascii="Arial" w:hAnsi="Arial" w:cs="Arial"/>
                <w:b/>
                <w:sz w:val="16"/>
                <w:szCs w:val="16"/>
              </w:rPr>
              <w:t>Subcomponente</w:t>
            </w:r>
          </w:p>
        </w:tc>
        <w:tc>
          <w:tcPr>
            <w:tcW w:w="567" w:type="dxa"/>
            <w:vAlign w:val="center"/>
          </w:tcPr>
          <w:p w:rsidR="0034453F" w:rsidRPr="001B0CC2" w:rsidRDefault="0034453F" w:rsidP="003E6C8B">
            <w:pPr>
              <w:jc w:val="center"/>
              <w:rPr>
                <w:rFonts w:ascii="Arial" w:hAnsi="Arial" w:cs="Arial"/>
                <w:sz w:val="16"/>
                <w:szCs w:val="16"/>
              </w:rPr>
            </w:pPr>
            <w:r w:rsidRPr="001B0CC2">
              <w:rPr>
                <w:rFonts w:ascii="Arial" w:hAnsi="Arial" w:cs="Arial"/>
                <w:b/>
                <w:sz w:val="16"/>
                <w:szCs w:val="16"/>
              </w:rPr>
              <w:t>No</w:t>
            </w:r>
            <w:r w:rsidRPr="001B0CC2">
              <w:rPr>
                <w:rFonts w:ascii="Arial" w:hAnsi="Arial" w:cs="Arial"/>
                <w:sz w:val="16"/>
                <w:szCs w:val="16"/>
              </w:rPr>
              <w:t>.</w:t>
            </w:r>
          </w:p>
        </w:tc>
        <w:tc>
          <w:tcPr>
            <w:tcW w:w="3119" w:type="dxa"/>
            <w:vAlign w:val="center"/>
          </w:tcPr>
          <w:p w:rsidR="0034453F" w:rsidRPr="001B0CC2" w:rsidRDefault="0034453F" w:rsidP="003E6C8B">
            <w:pPr>
              <w:jc w:val="center"/>
              <w:rPr>
                <w:rFonts w:ascii="Arial" w:hAnsi="Arial" w:cs="Arial"/>
                <w:b/>
                <w:sz w:val="16"/>
                <w:szCs w:val="16"/>
              </w:rPr>
            </w:pPr>
            <w:r w:rsidRPr="001B0CC2">
              <w:rPr>
                <w:rFonts w:ascii="Arial" w:hAnsi="Arial" w:cs="Arial"/>
                <w:b/>
                <w:sz w:val="16"/>
                <w:szCs w:val="16"/>
              </w:rPr>
              <w:t>Actividades Programadas</w:t>
            </w:r>
          </w:p>
        </w:tc>
        <w:tc>
          <w:tcPr>
            <w:tcW w:w="2268" w:type="dxa"/>
            <w:vAlign w:val="center"/>
          </w:tcPr>
          <w:p w:rsidR="0034453F" w:rsidRPr="001B0CC2" w:rsidRDefault="0034453F" w:rsidP="003E6C8B">
            <w:pPr>
              <w:jc w:val="center"/>
              <w:rPr>
                <w:rFonts w:ascii="Arial" w:hAnsi="Arial" w:cs="Arial"/>
                <w:b/>
                <w:sz w:val="16"/>
                <w:szCs w:val="16"/>
              </w:rPr>
            </w:pPr>
            <w:r w:rsidRPr="001B0CC2">
              <w:rPr>
                <w:rFonts w:ascii="Arial" w:hAnsi="Arial" w:cs="Arial"/>
                <w:b/>
                <w:sz w:val="16"/>
                <w:szCs w:val="16"/>
              </w:rPr>
              <w:t>Actividades cumplidas</w:t>
            </w:r>
          </w:p>
        </w:tc>
        <w:tc>
          <w:tcPr>
            <w:tcW w:w="2268" w:type="dxa"/>
            <w:vAlign w:val="center"/>
          </w:tcPr>
          <w:p w:rsidR="0034453F" w:rsidRPr="001B0CC2" w:rsidRDefault="0034453F" w:rsidP="003E6C8B">
            <w:pPr>
              <w:jc w:val="center"/>
              <w:rPr>
                <w:rFonts w:ascii="Arial" w:hAnsi="Arial" w:cs="Arial"/>
                <w:b/>
                <w:sz w:val="16"/>
                <w:szCs w:val="16"/>
              </w:rPr>
            </w:pPr>
            <w:r w:rsidRPr="001B0CC2">
              <w:rPr>
                <w:rFonts w:ascii="Arial" w:hAnsi="Arial" w:cs="Arial"/>
                <w:b/>
                <w:sz w:val="16"/>
                <w:szCs w:val="16"/>
              </w:rPr>
              <w:t>Fecha programada para su cumplimiento</w:t>
            </w:r>
          </w:p>
        </w:tc>
        <w:tc>
          <w:tcPr>
            <w:tcW w:w="1020" w:type="dxa"/>
            <w:vAlign w:val="center"/>
          </w:tcPr>
          <w:p w:rsidR="0034453F" w:rsidRPr="001B0CC2" w:rsidRDefault="0034453F" w:rsidP="003E6C8B">
            <w:pPr>
              <w:jc w:val="center"/>
              <w:rPr>
                <w:rFonts w:ascii="Arial" w:hAnsi="Arial" w:cs="Arial"/>
                <w:b/>
                <w:sz w:val="16"/>
                <w:szCs w:val="16"/>
              </w:rPr>
            </w:pPr>
            <w:r w:rsidRPr="001B0CC2">
              <w:rPr>
                <w:rFonts w:ascii="Arial" w:hAnsi="Arial" w:cs="Arial"/>
                <w:b/>
                <w:sz w:val="16"/>
                <w:szCs w:val="16"/>
              </w:rPr>
              <w:t>%</w:t>
            </w:r>
          </w:p>
        </w:tc>
        <w:tc>
          <w:tcPr>
            <w:tcW w:w="3172" w:type="dxa"/>
            <w:vAlign w:val="center"/>
          </w:tcPr>
          <w:p w:rsidR="0034453F" w:rsidRPr="001B0CC2" w:rsidRDefault="0034453F" w:rsidP="003E6C8B">
            <w:pPr>
              <w:jc w:val="center"/>
              <w:rPr>
                <w:rFonts w:ascii="Arial" w:hAnsi="Arial" w:cs="Arial"/>
                <w:sz w:val="16"/>
                <w:szCs w:val="16"/>
              </w:rPr>
            </w:pPr>
            <w:r w:rsidRPr="001B0CC2">
              <w:rPr>
                <w:rFonts w:ascii="Arial" w:hAnsi="Arial" w:cs="Arial"/>
                <w:b/>
                <w:sz w:val="16"/>
                <w:szCs w:val="16"/>
              </w:rPr>
              <w:t>Observaciones</w:t>
            </w:r>
          </w:p>
        </w:tc>
      </w:tr>
      <w:tr w:rsidR="0034453F" w:rsidRPr="001B0CC2" w:rsidTr="003E6C8B">
        <w:tc>
          <w:tcPr>
            <w:tcW w:w="2518" w:type="dxa"/>
            <w:vAlign w:val="center"/>
          </w:tcPr>
          <w:p w:rsidR="00CE0D7C" w:rsidRDefault="00CE0D7C" w:rsidP="003E6C8B">
            <w:pPr>
              <w:jc w:val="center"/>
              <w:rPr>
                <w:rFonts w:ascii="Arial" w:hAnsi="Arial" w:cs="Arial"/>
                <w:sz w:val="16"/>
                <w:szCs w:val="16"/>
              </w:rPr>
            </w:pPr>
            <w:r>
              <w:rPr>
                <w:rFonts w:ascii="Arial" w:hAnsi="Arial" w:cs="Arial"/>
                <w:sz w:val="16"/>
                <w:szCs w:val="16"/>
              </w:rPr>
              <w:t xml:space="preserve">Otras actividades: </w:t>
            </w:r>
          </w:p>
          <w:p w:rsidR="0034453F" w:rsidRPr="001B0CC2" w:rsidRDefault="00CE0D7C" w:rsidP="003E6C8B">
            <w:pPr>
              <w:jc w:val="center"/>
              <w:rPr>
                <w:rFonts w:ascii="Arial" w:hAnsi="Arial" w:cs="Arial"/>
                <w:sz w:val="16"/>
                <w:szCs w:val="16"/>
              </w:rPr>
            </w:pPr>
            <w:r>
              <w:rPr>
                <w:rFonts w:ascii="Arial" w:hAnsi="Arial" w:cs="Arial"/>
                <w:sz w:val="16"/>
                <w:szCs w:val="16"/>
              </w:rPr>
              <w:t xml:space="preserve">Código de Ética </w:t>
            </w:r>
          </w:p>
        </w:tc>
        <w:tc>
          <w:tcPr>
            <w:tcW w:w="567" w:type="dxa"/>
            <w:vAlign w:val="center"/>
          </w:tcPr>
          <w:p w:rsidR="0034453F" w:rsidRPr="001B0CC2" w:rsidRDefault="00CE0D7C" w:rsidP="003E6C8B">
            <w:pPr>
              <w:jc w:val="center"/>
              <w:rPr>
                <w:rFonts w:ascii="Arial" w:hAnsi="Arial" w:cs="Arial"/>
                <w:sz w:val="16"/>
                <w:szCs w:val="16"/>
              </w:rPr>
            </w:pPr>
            <w:r>
              <w:rPr>
                <w:rFonts w:ascii="Arial" w:hAnsi="Arial" w:cs="Arial"/>
                <w:sz w:val="16"/>
                <w:szCs w:val="16"/>
              </w:rPr>
              <w:t>1.1</w:t>
            </w:r>
          </w:p>
        </w:tc>
        <w:tc>
          <w:tcPr>
            <w:tcW w:w="3119" w:type="dxa"/>
            <w:vAlign w:val="center"/>
          </w:tcPr>
          <w:p w:rsidR="0034453F" w:rsidRPr="001B0CC2" w:rsidRDefault="0034453F" w:rsidP="00C663D2">
            <w:pPr>
              <w:jc w:val="both"/>
              <w:rPr>
                <w:rFonts w:ascii="Arial" w:hAnsi="Arial" w:cs="Arial"/>
                <w:b/>
                <w:sz w:val="16"/>
                <w:szCs w:val="16"/>
              </w:rPr>
            </w:pPr>
            <w:r w:rsidRPr="001B0CC2">
              <w:rPr>
                <w:rFonts w:ascii="Arial" w:hAnsi="Arial" w:cs="Arial"/>
                <w:b/>
                <w:sz w:val="16"/>
                <w:szCs w:val="16"/>
              </w:rPr>
              <w:t xml:space="preserve">Actividad </w:t>
            </w:r>
            <w:r w:rsidR="00CE0D7C">
              <w:rPr>
                <w:rFonts w:ascii="Arial" w:hAnsi="Arial" w:cs="Arial"/>
                <w:b/>
                <w:sz w:val="16"/>
                <w:szCs w:val="16"/>
              </w:rPr>
              <w:t>1</w:t>
            </w:r>
            <w:r w:rsidRPr="001B0CC2">
              <w:rPr>
                <w:rFonts w:ascii="Arial" w:hAnsi="Arial" w:cs="Arial"/>
                <w:b/>
                <w:sz w:val="16"/>
                <w:szCs w:val="16"/>
              </w:rPr>
              <w:t>.1:</w:t>
            </w:r>
            <w:r w:rsidRPr="001B0CC2">
              <w:rPr>
                <w:rFonts w:ascii="Arial" w:hAnsi="Arial" w:cs="Arial"/>
                <w:sz w:val="16"/>
                <w:szCs w:val="16"/>
              </w:rPr>
              <w:t xml:space="preserve"> </w:t>
            </w:r>
            <w:r w:rsidR="00C663D2">
              <w:rPr>
                <w:rFonts w:ascii="Arial" w:hAnsi="Arial" w:cs="Arial"/>
                <w:sz w:val="16"/>
                <w:szCs w:val="16"/>
              </w:rPr>
              <w:t>Realizar actividades de socialización y divulgación del Código de Ética a los Servidores Públicos de</w:t>
            </w:r>
            <w:r w:rsidR="004B30F0">
              <w:rPr>
                <w:rFonts w:ascii="Arial" w:hAnsi="Arial" w:cs="Arial"/>
                <w:sz w:val="16"/>
                <w:szCs w:val="16"/>
              </w:rPr>
              <w:t xml:space="preserve"> la E.S.E CEMINSA</w:t>
            </w:r>
          </w:p>
        </w:tc>
        <w:tc>
          <w:tcPr>
            <w:tcW w:w="2268" w:type="dxa"/>
            <w:vAlign w:val="center"/>
          </w:tcPr>
          <w:p w:rsidR="0034453F" w:rsidRPr="001B0CC2" w:rsidRDefault="00E07E0A" w:rsidP="003E6C8B">
            <w:pPr>
              <w:jc w:val="center"/>
              <w:rPr>
                <w:rFonts w:ascii="Arial" w:hAnsi="Arial" w:cs="Arial"/>
                <w:sz w:val="16"/>
                <w:szCs w:val="16"/>
              </w:rPr>
            </w:pPr>
            <w:r>
              <w:rPr>
                <w:rFonts w:ascii="Arial" w:hAnsi="Arial" w:cs="Arial"/>
                <w:sz w:val="16"/>
                <w:szCs w:val="16"/>
              </w:rPr>
              <w:t>Socialización al personal en reuniones de personal y carteras</w:t>
            </w:r>
          </w:p>
        </w:tc>
        <w:tc>
          <w:tcPr>
            <w:tcW w:w="2268" w:type="dxa"/>
            <w:vAlign w:val="center"/>
          </w:tcPr>
          <w:p w:rsidR="0034453F" w:rsidRPr="001B0CC2" w:rsidRDefault="00E07E0A" w:rsidP="003E6C8B">
            <w:pPr>
              <w:jc w:val="center"/>
              <w:rPr>
                <w:rFonts w:ascii="Arial" w:hAnsi="Arial" w:cs="Arial"/>
                <w:sz w:val="16"/>
                <w:szCs w:val="16"/>
              </w:rPr>
            </w:pPr>
            <w:r>
              <w:rPr>
                <w:rFonts w:ascii="Arial" w:hAnsi="Arial" w:cs="Arial"/>
                <w:sz w:val="16"/>
                <w:szCs w:val="16"/>
              </w:rPr>
              <w:t>Primer y segundo semestre de 2018</w:t>
            </w:r>
          </w:p>
        </w:tc>
        <w:tc>
          <w:tcPr>
            <w:tcW w:w="1020" w:type="dxa"/>
            <w:vAlign w:val="center"/>
          </w:tcPr>
          <w:p w:rsidR="0034453F" w:rsidRPr="001B0CC2" w:rsidRDefault="004B30F0" w:rsidP="003E6C8B">
            <w:pPr>
              <w:jc w:val="center"/>
              <w:rPr>
                <w:rFonts w:ascii="Arial" w:hAnsi="Arial" w:cs="Arial"/>
                <w:sz w:val="16"/>
                <w:szCs w:val="16"/>
              </w:rPr>
            </w:pPr>
            <w:r>
              <w:rPr>
                <w:rFonts w:ascii="Arial" w:hAnsi="Arial" w:cs="Arial"/>
                <w:sz w:val="16"/>
                <w:szCs w:val="16"/>
              </w:rPr>
              <w:t>100</w:t>
            </w:r>
            <w:r w:rsidR="0034453F">
              <w:rPr>
                <w:rFonts w:ascii="Arial" w:hAnsi="Arial" w:cs="Arial"/>
                <w:sz w:val="16"/>
                <w:szCs w:val="16"/>
              </w:rPr>
              <w:t>%</w:t>
            </w:r>
          </w:p>
        </w:tc>
        <w:tc>
          <w:tcPr>
            <w:tcW w:w="3172" w:type="dxa"/>
            <w:vAlign w:val="center"/>
          </w:tcPr>
          <w:p w:rsidR="0034453F" w:rsidRPr="001B0CC2" w:rsidRDefault="00E07E0A" w:rsidP="003E6C8B">
            <w:pPr>
              <w:jc w:val="both"/>
              <w:rPr>
                <w:rFonts w:ascii="Arial" w:hAnsi="Arial" w:cs="Arial"/>
                <w:sz w:val="16"/>
                <w:szCs w:val="16"/>
              </w:rPr>
            </w:pPr>
            <w:r>
              <w:rPr>
                <w:rFonts w:ascii="Arial" w:hAnsi="Arial" w:cs="Arial"/>
                <w:sz w:val="16"/>
                <w:szCs w:val="16"/>
              </w:rPr>
              <w:t>Se realizó una socialización del código de ética y código de integridad de la E.S.E. CEMINSA, en la reunión de p</w:t>
            </w:r>
            <w:r w:rsidR="00CA67B7">
              <w:rPr>
                <w:rFonts w:ascii="Arial" w:hAnsi="Arial" w:cs="Arial"/>
                <w:sz w:val="16"/>
                <w:szCs w:val="16"/>
              </w:rPr>
              <w:t>ersonal de fecha:05-11 de diciembre 2018</w:t>
            </w:r>
          </w:p>
        </w:tc>
      </w:tr>
      <w:tr w:rsidR="0034453F" w:rsidRPr="001B0CC2" w:rsidTr="003E6C8B">
        <w:tc>
          <w:tcPr>
            <w:tcW w:w="2518" w:type="dxa"/>
            <w:vAlign w:val="center"/>
          </w:tcPr>
          <w:p w:rsidR="0034453F" w:rsidRPr="001B0CC2" w:rsidRDefault="00E07E0A" w:rsidP="003E6C8B">
            <w:pPr>
              <w:jc w:val="center"/>
              <w:rPr>
                <w:rFonts w:ascii="Arial" w:hAnsi="Arial" w:cs="Arial"/>
                <w:sz w:val="16"/>
                <w:szCs w:val="16"/>
              </w:rPr>
            </w:pPr>
            <w:r>
              <w:rPr>
                <w:rFonts w:ascii="Arial" w:hAnsi="Arial" w:cs="Arial"/>
                <w:sz w:val="16"/>
                <w:szCs w:val="16"/>
              </w:rPr>
              <w:t xml:space="preserve">Otras actividades: Rendición de cuentas regalías  </w:t>
            </w:r>
          </w:p>
        </w:tc>
        <w:tc>
          <w:tcPr>
            <w:tcW w:w="567" w:type="dxa"/>
            <w:vAlign w:val="center"/>
          </w:tcPr>
          <w:p w:rsidR="0034453F" w:rsidRPr="001B0CC2" w:rsidRDefault="00E07E0A" w:rsidP="003E6C8B">
            <w:pPr>
              <w:jc w:val="center"/>
              <w:rPr>
                <w:rFonts w:ascii="Arial" w:hAnsi="Arial" w:cs="Arial"/>
                <w:sz w:val="16"/>
                <w:szCs w:val="16"/>
              </w:rPr>
            </w:pPr>
            <w:r>
              <w:rPr>
                <w:rFonts w:ascii="Arial" w:hAnsi="Arial" w:cs="Arial"/>
                <w:sz w:val="16"/>
                <w:szCs w:val="16"/>
              </w:rPr>
              <w:t>1.2</w:t>
            </w:r>
          </w:p>
        </w:tc>
        <w:tc>
          <w:tcPr>
            <w:tcW w:w="3119" w:type="dxa"/>
            <w:vAlign w:val="center"/>
          </w:tcPr>
          <w:p w:rsidR="0034453F" w:rsidRPr="001B0CC2" w:rsidRDefault="0034453F" w:rsidP="00E07E0A">
            <w:pPr>
              <w:jc w:val="both"/>
              <w:rPr>
                <w:rFonts w:ascii="Arial" w:hAnsi="Arial" w:cs="Arial"/>
                <w:b/>
                <w:sz w:val="16"/>
                <w:szCs w:val="16"/>
              </w:rPr>
            </w:pPr>
            <w:r w:rsidRPr="001B0CC2">
              <w:rPr>
                <w:rFonts w:ascii="Arial" w:hAnsi="Arial" w:cs="Arial"/>
                <w:b/>
                <w:sz w:val="16"/>
                <w:szCs w:val="16"/>
              </w:rPr>
              <w:t xml:space="preserve">Actividad </w:t>
            </w:r>
            <w:r w:rsidR="00E07E0A">
              <w:rPr>
                <w:rFonts w:ascii="Arial" w:hAnsi="Arial" w:cs="Arial"/>
                <w:b/>
                <w:sz w:val="16"/>
                <w:szCs w:val="16"/>
              </w:rPr>
              <w:t>1.2</w:t>
            </w:r>
            <w:r w:rsidRPr="001B0CC2">
              <w:rPr>
                <w:rFonts w:ascii="Arial" w:hAnsi="Arial" w:cs="Arial"/>
                <w:b/>
                <w:sz w:val="16"/>
                <w:szCs w:val="16"/>
              </w:rPr>
              <w:t>:</w:t>
            </w:r>
            <w:r w:rsidRPr="001B0CC2">
              <w:rPr>
                <w:rFonts w:ascii="Arial" w:hAnsi="Arial" w:cs="Arial"/>
                <w:sz w:val="16"/>
                <w:szCs w:val="16"/>
              </w:rPr>
              <w:t xml:space="preserve"> </w:t>
            </w:r>
            <w:r w:rsidR="00E07E0A">
              <w:rPr>
                <w:rFonts w:ascii="Arial" w:hAnsi="Arial" w:cs="Arial"/>
                <w:sz w:val="16"/>
                <w:szCs w:val="16"/>
              </w:rPr>
              <w:t>Rendición de cuentas de la E.S.E. CEMINSA</w:t>
            </w:r>
            <w:r>
              <w:rPr>
                <w:rFonts w:ascii="Arial" w:hAnsi="Arial" w:cs="Arial"/>
                <w:sz w:val="16"/>
                <w:szCs w:val="16"/>
              </w:rPr>
              <w:t xml:space="preserve">  </w:t>
            </w:r>
          </w:p>
        </w:tc>
        <w:tc>
          <w:tcPr>
            <w:tcW w:w="2268" w:type="dxa"/>
            <w:vAlign w:val="center"/>
          </w:tcPr>
          <w:p w:rsidR="0034453F" w:rsidRPr="001B0CC2" w:rsidRDefault="00E07E0A" w:rsidP="00E07E0A">
            <w:pPr>
              <w:jc w:val="center"/>
              <w:rPr>
                <w:rFonts w:ascii="Arial" w:hAnsi="Arial" w:cs="Arial"/>
                <w:sz w:val="16"/>
                <w:szCs w:val="16"/>
              </w:rPr>
            </w:pPr>
            <w:r>
              <w:rPr>
                <w:rFonts w:ascii="Arial" w:hAnsi="Arial" w:cs="Arial"/>
                <w:sz w:val="16"/>
                <w:szCs w:val="16"/>
              </w:rPr>
              <w:t xml:space="preserve">Información publicada en la página web </w:t>
            </w:r>
          </w:p>
        </w:tc>
        <w:tc>
          <w:tcPr>
            <w:tcW w:w="2268" w:type="dxa"/>
            <w:vAlign w:val="center"/>
          </w:tcPr>
          <w:p w:rsidR="0034453F" w:rsidRPr="001B0CC2" w:rsidRDefault="0034453F" w:rsidP="003E6C8B">
            <w:pPr>
              <w:jc w:val="center"/>
              <w:rPr>
                <w:rFonts w:ascii="Arial" w:hAnsi="Arial" w:cs="Arial"/>
                <w:sz w:val="16"/>
                <w:szCs w:val="16"/>
              </w:rPr>
            </w:pPr>
            <w:r>
              <w:rPr>
                <w:rFonts w:ascii="Arial" w:hAnsi="Arial" w:cs="Arial"/>
                <w:sz w:val="16"/>
                <w:szCs w:val="16"/>
              </w:rPr>
              <w:t>Primer</w:t>
            </w:r>
            <w:r w:rsidR="00E07E0A">
              <w:rPr>
                <w:rFonts w:ascii="Arial" w:hAnsi="Arial" w:cs="Arial"/>
                <w:sz w:val="16"/>
                <w:szCs w:val="16"/>
              </w:rPr>
              <w:t xml:space="preserve"> y segundo</w:t>
            </w:r>
            <w:r>
              <w:rPr>
                <w:rFonts w:ascii="Arial" w:hAnsi="Arial" w:cs="Arial"/>
                <w:sz w:val="16"/>
                <w:szCs w:val="16"/>
              </w:rPr>
              <w:t xml:space="preserve"> semestre de 2018</w:t>
            </w:r>
          </w:p>
        </w:tc>
        <w:tc>
          <w:tcPr>
            <w:tcW w:w="1020" w:type="dxa"/>
            <w:vAlign w:val="center"/>
          </w:tcPr>
          <w:p w:rsidR="0034453F" w:rsidRPr="001B0CC2" w:rsidRDefault="0034453F" w:rsidP="003E6C8B">
            <w:pPr>
              <w:jc w:val="center"/>
              <w:rPr>
                <w:rFonts w:ascii="Arial" w:hAnsi="Arial" w:cs="Arial"/>
                <w:sz w:val="16"/>
                <w:szCs w:val="16"/>
              </w:rPr>
            </w:pPr>
            <w:r>
              <w:rPr>
                <w:rFonts w:ascii="Arial" w:hAnsi="Arial" w:cs="Arial"/>
                <w:sz w:val="16"/>
                <w:szCs w:val="16"/>
              </w:rPr>
              <w:t>100%</w:t>
            </w:r>
          </w:p>
        </w:tc>
        <w:tc>
          <w:tcPr>
            <w:tcW w:w="3172" w:type="dxa"/>
            <w:vAlign w:val="center"/>
          </w:tcPr>
          <w:p w:rsidR="0034453F" w:rsidRPr="001B0CC2" w:rsidRDefault="00E07E0A" w:rsidP="00E07E0A">
            <w:pPr>
              <w:jc w:val="both"/>
              <w:rPr>
                <w:rFonts w:ascii="Arial" w:hAnsi="Arial" w:cs="Arial"/>
                <w:sz w:val="16"/>
                <w:szCs w:val="16"/>
              </w:rPr>
            </w:pPr>
            <w:r>
              <w:rPr>
                <w:rFonts w:ascii="Arial" w:hAnsi="Arial" w:cs="Arial"/>
                <w:sz w:val="16"/>
                <w:szCs w:val="16"/>
              </w:rPr>
              <w:t>11 de abril de 2018, fue la rendición de cuentas en el Auditorio CDV</w:t>
            </w:r>
          </w:p>
        </w:tc>
      </w:tr>
    </w:tbl>
    <w:p w:rsidR="0034453F" w:rsidRDefault="0034453F" w:rsidP="0034453F">
      <w:pPr>
        <w:spacing w:after="0" w:line="240" w:lineRule="auto"/>
        <w:jc w:val="center"/>
        <w:rPr>
          <w:rFonts w:ascii="Arial" w:hAnsi="Arial" w:cs="Arial"/>
          <w:sz w:val="16"/>
          <w:szCs w:val="16"/>
        </w:rPr>
      </w:pPr>
    </w:p>
    <w:p w:rsidR="0034453F" w:rsidRDefault="0034453F" w:rsidP="0034453F">
      <w:pPr>
        <w:spacing w:after="0" w:line="240" w:lineRule="auto"/>
        <w:jc w:val="center"/>
        <w:rPr>
          <w:rFonts w:ascii="Arial" w:hAnsi="Arial" w:cs="Arial"/>
          <w:sz w:val="16"/>
          <w:szCs w:val="16"/>
        </w:rPr>
      </w:pPr>
    </w:p>
    <w:p w:rsidR="0034453F" w:rsidRDefault="0034453F" w:rsidP="0034453F">
      <w:pPr>
        <w:spacing w:after="0" w:line="240" w:lineRule="auto"/>
        <w:jc w:val="center"/>
        <w:rPr>
          <w:rFonts w:ascii="Arial" w:hAnsi="Arial" w:cs="Arial"/>
          <w:sz w:val="16"/>
          <w:szCs w:val="16"/>
        </w:rPr>
      </w:pPr>
    </w:p>
    <w:p w:rsidR="00604403" w:rsidRDefault="00604403" w:rsidP="0034453F">
      <w:pPr>
        <w:spacing w:after="0" w:line="240" w:lineRule="auto"/>
        <w:jc w:val="center"/>
        <w:rPr>
          <w:rFonts w:ascii="Arial" w:hAnsi="Arial" w:cs="Arial"/>
          <w:sz w:val="16"/>
          <w:szCs w:val="16"/>
        </w:rPr>
      </w:pPr>
    </w:p>
    <w:p w:rsidR="0034453F" w:rsidRDefault="0034453F" w:rsidP="0034453F">
      <w:pPr>
        <w:spacing w:after="0" w:line="240" w:lineRule="auto"/>
        <w:jc w:val="center"/>
        <w:rPr>
          <w:rFonts w:ascii="Arial" w:hAnsi="Arial" w:cs="Arial"/>
          <w:sz w:val="16"/>
          <w:szCs w:val="16"/>
        </w:rPr>
      </w:pPr>
    </w:p>
    <w:p w:rsidR="0034453F" w:rsidRPr="001B0CC2" w:rsidRDefault="0034453F" w:rsidP="00CE59DF">
      <w:pPr>
        <w:spacing w:after="0" w:line="240" w:lineRule="auto"/>
        <w:jc w:val="center"/>
        <w:rPr>
          <w:rFonts w:ascii="Arial" w:hAnsi="Arial" w:cs="Arial"/>
          <w:sz w:val="16"/>
          <w:szCs w:val="16"/>
        </w:rPr>
      </w:pPr>
    </w:p>
    <w:p w:rsidR="001B0CC2" w:rsidRDefault="001B0CC2"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C2100C" w:rsidRDefault="00C2100C" w:rsidP="00842FD6">
      <w:pPr>
        <w:spacing w:after="0" w:line="240" w:lineRule="auto"/>
        <w:jc w:val="center"/>
        <w:rPr>
          <w:rFonts w:ascii="Book Antiqua" w:hAnsi="Book Antiqua"/>
          <w:b/>
          <w:sz w:val="56"/>
          <w:szCs w:val="56"/>
        </w:rPr>
      </w:pPr>
    </w:p>
    <w:p w:rsidR="00842FD6" w:rsidRPr="006D6525" w:rsidRDefault="00842FD6" w:rsidP="00842FD6">
      <w:pPr>
        <w:spacing w:after="0" w:line="240" w:lineRule="auto"/>
        <w:jc w:val="center"/>
        <w:rPr>
          <w:rFonts w:ascii="Book Antiqua" w:hAnsi="Book Antiqua"/>
          <w:b/>
          <w:sz w:val="56"/>
          <w:szCs w:val="56"/>
        </w:rPr>
      </w:pPr>
      <w:r>
        <w:rPr>
          <w:rFonts w:ascii="Book Antiqua" w:hAnsi="Book Antiqua"/>
          <w:b/>
          <w:sz w:val="56"/>
          <w:szCs w:val="56"/>
        </w:rPr>
        <w:t xml:space="preserve">CONCLUSIÓN  </w:t>
      </w:r>
    </w:p>
    <w:p w:rsidR="00842FD6" w:rsidRPr="00562C12" w:rsidRDefault="00842FD6" w:rsidP="00842FD6">
      <w:pPr>
        <w:spacing w:after="0" w:line="240" w:lineRule="auto"/>
        <w:jc w:val="center"/>
        <w:rPr>
          <w:rFonts w:ascii="Book Antiqua" w:hAnsi="Book Antiqua"/>
          <w:b/>
          <w:sz w:val="40"/>
          <w:szCs w:val="40"/>
        </w:rPr>
      </w:pPr>
    </w:p>
    <w:p w:rsidR="00842FD6" w:rsidRPr="00C2100C" w:rsidRDefault="00842FD6" w:rsidP="00842FD6">
      <w:pPr>
        <w:spacing w:after="0" w:line="240" w:lineRule="auto"/>
        <w:jc w:val="both"/>
        <w:rPr>
          <w:rFonts w:ascii="Arial" w:hAnsi="Arial" w:cs="Arial"/>
          <w:sz w:val="24"/>
          <w:szCs w:val="16"/>
        </w:rPr>
      </w:pPr>
      <w:r w:rsidRPr="00C2100C">
        <w:rPr>
          <w:rFonts w:ascii="Book Antiqua" w:hAnsi="Book Antiqua"/>
          <w:sz w:val="56"/>
          <w:szCs w:val="56"/>
        </w:rPr>
        <w:t>De acuerdo con lo indicado en el presente informe, durante el segundo cuatrimestre del año 2018, la Oficina de Control Interno de la E.S.E. CEMINSA Sabanalarga Atlántico, verificó la elaboración y publicación del Plan Anticorrupción y Atención al ciudadano en la página web de la entidad; así mismo, realizó el seguimiento y el control a la implementación y a los avances en el cumplimiento de las actividades de acuerdo con la programación definida en el mencionado Plan.</w:t>
      </w: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842FD6" w:rsidRDefault="00842FD6" w:rsidP="003B1E6F">
      <w:pPr>
        <w:spacing w:after="0" w:line="240" w:lineRule="auto"/>
        <w:jc w:val="center"/>
        <w:rPr>
          <w:rFonts w:ascii="Arial" w:hAnsi="Arial" w:cs="Arial"/>
          <w:sz w:val="16"/>
          <w:szCs w:val="16"/>
        </w:rPr>
      </w:pPr>
    </w:p>
    <w:p w:rsidR="009954AC" w:rsidRPr="006D6525" w:rsidRDefault="009954AC" w:rsidP="009954AC">
      <w:pPr>
        <w:spacing w:after="0" w:line="240" w:lineRule="auto"/>
        <w:jc w:val="center"/>
        <w:rPr>
          <w:rFonts w:ascii="Book Antiqua" w:hAnsi="Book Antiqua"/>
          <w:b/>
          <w:sz w:val="56"/>
          <w:szCs w:val="56"/>
        </w:rPr>
      </w:pPr>
      <w:r>
        <w:rPr>
          <w:rFonts w:ascii="Book Antiqua" w:hAnsi="Book Antiqua"/>
          <w:b/>
          <w:sz w:val="56"/>
          <w:szCs w:val="56"/>
        </w:rPr>
        <w:lastRenderedPageBreak/>
        <w:t xml:space="preserve">RECOMENDACIONES  </w:t>
      </w:r>
    </w:p>
    <w:p w:rsidR="009954AC" w:rsidRPr="00562C12" w:rsidRDefault="009954AC" w:rsidP="009954AC">
      <w:pPr>
        <w:spacing w:after="0" w:line="240" w:lineRule="auto"/>
        <w:jc w:val="center"/>
        <w:rPr>
          <w:rFonts w:ascii="Book Antiqua" w:hAnsi="Book Antiqua"/>
          <w:b/>
          <w:sz w:val="40"/>
          <w:szCs w:val="40"/>
        </w:rPr>
      </w:pPr>
    </w:p>
    <w:p w:rsidR="00842FD6" w:rsidRPr="00DD41A2" w:rsidRDefault="009954AC" w:rsidP="009954AC">
      <w:pPr>
        <w:pStyle w:val="Prrafodelista"/>
        <w:numPr>
          <w:ilvl w:val="0"/>
          <w:numId w:val="4"/>
        </w:numPr>
        <w:spacing w:after="0" w:line="240" w:lineRule="auto"/>
        <w:jc w:val="both"/>
        <w:rPr>
          <w:rFonts w:ascii="Arial" w:hAnsi="Arial" w:cs="Arial"/>
          <w:sz w:val="36"/>
          <w:szCs w:val="36"/>
        </w:rPr>
      </w:pPr>
      <w:r w:rsidRPr="00DD41A2">
        <w:rPr>
          <w:rFonts w:ascii="Book Antiqua" w:hAnsi="Book Antiqua"/>
          <w:sz w:val="36"/>
          <w:szCs w:val="36"/>
        </w:rPr>
        <w:t xml:space="preserve">Continuar </w:t>
      </w:r>
      <w:r w:rsidR="00F262AA" w:rsidRPr="00DD41A2">
        <w:rPr>
          <w:rFonts w:ascii="Book Antiqua" w:hAnsi="Book Antiqua"/>
          <w:sz w:val="36"/>
          <w:szCs w:val="36"/>
        </w:rPr>
        <w:t>con el cumplimiento eficaz de la rendición de cuentas a la comunidad, la cual es la práctica social y política de interlocución entre la ciudadanía y la E.S.E. CEMINSA, con la finalidad de generar transparencia y condición de confianza.</w:t>
      </w:r>
    </w:p>
    <w:p w:rsidR="0006185B" w:rsidRPr="00DD41A2" w:rsidRDefault="0006185B" w:rsidP="0006185B">
      <w:pPr>
        <w:pStyle w:val="Prrafodelista"/>
        <w:spacing w:after="0" w:line="240" w:lineRule="auto"/>
        <w:ind w:left="360"/>
        <w:jc w:val="both"/>
        <w:rPr>
          <w:rFonts w:ascii="Arial" w:hAnsi="Arial" w:cs="Arial"/>
          <w:sz w:val="36"/>
          <w:szCs w:val="36"/>
        </w:rPr>
      </w:pPr>
    </w:p>
    <w:p w:rsidR="0006185B" w:rsidRPr="00DD41A2" w:rsidRDefault="0006185B" w:rsidP="009954AC">
      <w:pPr>
        <w:pStyle w:val="Prrafodelista"/>
        <w:numPr>
          <w:ilvl w:val="0"/>
          <w:numId w:val="4"/>
        </w:numPr>
        <w:spacing w:after="0" w:line="240" w:lineRule="auto"/>
        <w:jc w:val="both"/>
        <w:rPr>
          <w:rFonts w:ascii="Arial" w:hAnsi="Arial" w:cs="Arial"/>
          <w:sz w:val="36"/>
          <w:szCs w:val="36"/>
        </w:rPr>
      </w:pPr>
      <w:r w:rsidRPr="00DD41A2">
        <w:rPr>
          <w:rFonts w:ascii="Book Antiqua" w:hAnsi="Book Antiqua"/>
          <w:sz w:val="36"/>
          <w:szCs w:val="36"/>
        </w:rPr>
        <w:t>Aplicar por parte de los responsables de cada proceso, la cultura de autocontrol, en el cumplimiento de las actividades propuestas, para el mejoramiento continuo de la entidad.</w:t>
      </w:r>
    </w:p>
    <w:p w:rsidR="0006185B" w:rsidRPr="00DD41A2" w:rsidRDefault="0006185B" w:rsidP="0006185B">
      <w:pPr>
        <w:pStyle w:val="Prrafodelista"/>
        <w:rPr>
          <w:rFonts w:ascii="Book Antiqua" w:hAnsi="Book Antiqua"/>
          <w:sz w:val="36"/>
          <w:szCs w:val="36"/>
        </w:rPr>
      </w:pPr>
    </w:p>
    <w:p w:rsidR="0006185B" w:rsidRPr="00DD41A2" w:rsidRDefault="0006185B" w:rsidP="009954AC">
      <w:pPr>
        <w:pStyle w:val="Prrafodelista"/>
        <w:numPr>
          <w:ilvl w:val="0"/>
          <w:numId w:val="4"/>
        </w:numPr>
        <w:spacing w:after="0" w:line="240" w:lineRule="auto"/>
        <w:jc w:val="both"/>
        <w:rPr>
          <w:rFonts w:ascii="Book Antiqua" w:hAnsi="Book Antiqua"/>
          <w:sz w:val="36"/>
          <w:szCs w:val="36"/>
        </w:rPr>
      </w:pPr>
      <w:r w:rsidRPr="00DD41A2">
        <w:rPr>
          <w:rFonts w:ascii="Book Antiqua" w:hAnsi="Book Antiqua"/>
          <w:sz w:val="36"/>
          <w:szCs w:val="36"/>
        </w:rPr>
        <w:t>Con relación al Mapa de Riesgos de Corrupción, se sugiere continuar con la sensibilización más al personal de la entidad sobre los riesgos identificados y programar las acciones dentro del cuatrimestre de evaluación, para facilitar su monitoreo y seguimiento.</w:t>
      </w:r>
    </w:p>
    <w:p w:rsidR="00F262AA" w:rsidRPr="00DD41A2" w:rsidRDefault="00F262AA" w:rsidP="00F262AA">
      <w:pPr>
        <w:pStyle w:val="Prrafodelista"/>
        <w:spacing w:after="0" w:line="240" w:lineRule="auto"/>
        <w:ind w:left="360"/>
        <w:jc w:val="both"/>
        <w:rPr>
          <w:rFonts w:ascii="Book Antiqua" w:hAnsi="Book Antiqua"/>
          <w:sz w:val="36"/>
          <w:szCs w:val="36"/>
        </w:rPr>
      </w:pPr>
    </w:p>
    <w:p w:rsidR="00F262AA" w:rsidRDefault="002E4511" w:rsidP="009954AC">
      <w:pPr>
        <w:pStyle w:val="Prrafodelista"/>
        <w:numPr>
          <w:ilvl w:val="0"/>
          <w:numId w:val="4"/>
        </w:numPr>
        <w:spacing w:after="0" w:line="240" w:lineRule="auto"/>
        <w:jc w:val="both"/>
        <w:rPr>
          <w:rFonts w:ascii="Book Antiqua" w:hAnsi="Book Antiqua"/>
          <w:sz w:val="36"/>
          <w:szCs w:val="36"/>
        </w:rPr>
      </w:pPr>
      <w:r>
        <w:rPr>
          <w:rFonts w:ascii="Book Antiqua" w:hAnsi="Book Antiqua"/>
          <w:b/>
          <w:noProof/>
          <w:sz w:val="36"/>
          <w:szCs w:val="36"/>
          <w:lang w:eastAsia="es-CO"/>
        </w:rPr>
        <w:drawing>
          <wp:anchor distT="0" distB="0" distL="114300" distR="114300" simplePos="0" relativeHeight="251658240" behindDoc="1" locked="0" layoutInCell="1" allowOverlap="1" wp14:anchorId="24DC91DA" wp14:editId="3CD40D05">
            <wp:simplePos x="0" y="0"/>
            <wp:positionH relativeFrom="column">
              <wp:posOffset>7439025</wp:posOffset>
            </wp:positionH>
            <wp:positionV relativeFrom="paragraph">
              <wp:posOffset>161816</wp:posOffset>
            </wp:positionV>
            <wp:extent cx="1290436" cy="1292773"/>
            <wp:effectExtent l="0" t="0" r="508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8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436" cy="1292773"/>
                    </a:xfrm>
                    <a:prstGeom prst="rect">
                      <a:avLst/>
                    </a:prstGeom>
                  </pic:spPr>
                </pic:pic>
              </a:graphicData>
            </a:graphic>
            <wp14:sizeRelH relativeFrom="page">
              <wp14:pctWidth>0</wp14:pctWidth>
            </wp14:sizeRelH>
            <wp14:sizeRelV relativeFrom="page">
              <wp14:pctHeight>0</wp14:pctHeight>
            </wp14:sizeRelV>
          </wp:anchor>
        </w:drawing>
      </w:r>
      <w:r w:rsidR="00174B47" w:rsidRPr="00DD41A2">
        <w:rPr>
          <w:rFonts w:ascii="Book Antiqua" w:hAnsi="Book Antiqua"/>
          <w:sz w:val="36"/>
          <w:szCs w:val="36"/>
        </w:rPr>
        <w:t>Continuar con la observancia y cumplimiento al Plan Anticorrupción y de Atención al Ciudadano “una política de cero corrupción”</w:t>
      </w:r>
      <w:r w:rsidR="00DD41A2">
        <w:rPr>
          <w:rFonts w:ascii="Book Antiqua" w:hAnsi="Book Antiqua"/>
          <w:sz w:val="36"/>
          <w:szCs w:val="36"/>
        </w:rPr>
        <w:t>.</w:t>
      </w:r>
    </w:p>
    <w:p w:rsidR="00DD41A2" w:rsidRPr="002E4511" w:rsidRDefault="00DD41A2" w:rsidP="00DD41A2">
      <w:pPr>
        <w:pStyle w:val="Prrafodelista"/>
        <w:rPr>
          <w:rFonts w:ascii="Book Antiqua" w:hAnsi="Book Antiqua"/>
          <w:b/>
          <w:sz w:val="36"/>
          <w:szCs w:val="36"/>
        </w:rPr>
      </w:pPr>
    </w:p>
    <w:p w:rsidR="00DD41A2" w:rsidRPr="002E4511" w:rsidRDefault="00DD41A2" w:rsidP="002E4511">
      <w:pPr>
        <w:spacing w:after="0" w:line="240" w:lineRule="auto"/>
        <w:jc w:val="right"/>
        <w:rPr>
          <w:rFonts w:ascii="Book Antiqua" w:hAnsi="Book Antiqua"/>
          <w:b/>
          <w:sz w:val="28"/>
          <w:szCs w:val="28"/>
        </w:rPr>
      </w:pPr>
      <w:r w:rsidRPr="002E4511">
        <w:rPr>
          <w:rFonts w:ascii="Book Antiqua" w:hAnsi="Book Antiqua"/>
          <w:b/>
          <w:sz w:val="28"/>
          <w:szCs w:val="28"/>
        </w:rPr>
        <w:t xml:space="preserve">DARIO CUENTAS MANOTAS </w:t>
      </w:r>
    </w:p>
    <w:p w:rsidR="00DD41A2" w:rsidRDefault="00DD41A2" w:rsidP="002E4511">
      <w:pPr>
        <w:spacing w:after="0" w:line="240" w:lineRule="auto"/>
        <w:jc w:val="right"/>
        <w:rPr>
          <w:rFonts w:ascii="Book Antiqua" w:hAnsi="Book Antiqua"/>
          <w:sz w:val="28"/>
          <w:szCs w:val="28"/>
        </w:rPr>
      </w:pPr>
      <w:r w:rsidRPr="00DD41A2">
        <w:rPr>
          <w:rFonts w:ascii="Book Antiqua" w:hAnsi="Book Antiqua"/>
          <w:sz w:val="28"/>
          <w:szCs w:val="28"/>
        </w:rPr>
        <w:t xml:space="preserve">Jefe de Control Interno </w:t>
      </w:r>
    </w:p>
    <w:p w:rsidR="00842FD6" w:rsidRPr="00DD41A2" w:rsidRDefault="00DD41A2" w:rsidP="002E4511">
      <w:pPr>
        <w:spacing w:after="0" w:line="240" w:lineRule="auto"/>
        <w:jc w:val="right"/>
        <w:rPr>
          <w:rFonts w:ascii="Arial" w:hAnsi="Arial" w:cs="Arial"/>
          <w:sz w:val="36"/>
          <w:szCs w:val="36"/>
        </w:rPr>
      </w:pPr>
      <w:r>
        <w:rPr>
          <w:rFonts w:ascii="Book Antiqua" w:hAnsi="Book Antiqua"/>
          <w:sz w:val="28"/>
          <w:szCs w:val="28"/>
        </w:rPr>
        <w:t>E.S.E. CEMINSA</w:t>
      </w:r>
    </w:p>
    <w:sectPr w:rsidR="00842FD6" w:rsidRPr="00DD41A2" w:rsidSect="00081310">
      <w:headerReference w:type="default" r:id="rId9"/>
      <w:footerReference w:type="default" r:id="rId10"/>
      <w:pgSz w:w="15840" w:h="12240" w:orient="landscape" w:code="1"/>
      <w:pgMar w:top="851" w:right="567" w:bottom="567" w:left="567"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5D6" w:rsidRDefault="009405D6" w:rsidP="00080103">
      <w:pPr>
        <w:spacing w:after="0" w:line="240" w:lineRule="auto"/>
      </w:pPr>
      <w:r>
        <w:separator/>
      </w:r>
    </w:p>
  </w:endnote>
  <w:endnote w:type="continuationSeparator" w:id="0">
    <w:p w:rsidR="009405D6" w:rsidRDefault="009405D6" w:rsidP="0008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03" w:rsidRPr="00081310" w:rsidRDefault="00080103" w:rsidP="00080103">
    <w:pPr>
      <w:pStyle w:val="Piedepgina"/>
      <w:jc w:val="center"/>
      <w:rPr>
        <w:rFonts w:ascii="Book Antiqua" w:hAnsi="Book Antiqua"/>
        <w:b/>
        <w:i/>
      </w:rPr>
    </w:pPr>
    <w:r w:rsidRPr="00081310">
      <w:rPr>
        <w:rFonts w:ascii="Book Antiqua" w:hAnsi="Book Antiqua"/>
        <w:b/>
        <w:i/>
      </w:rPr>
      <w:t xml:space="preserve">Oficina de Control Interno – Sabanalarga Atlántico </w:t>
    </w:r>
  </w:p>
  <w:p w:rsidR="00080103" w:rsidRPr="00081310" w:rsidRDefault="00080103" w:rsidP="00080103">
    <w:pPr>
      <w:pStyle w:val="Piedepgina"/>
      <w:jc w:val="center"/>
      <w:rPr>
        <w:rFonts w:ascii="Book Antiqua" w:hAnsi="Book Antiqua"/>
        <w:b/>
        <w:i/>
      </w:rPr>
    </w:pPr>
    <w:r w:rsidRPr="00081310">
      <w:rPr>
        <w:rFonts w:ascii="Book Antiqua" w:hAnsi="Book Antiqua"/>
        <w:b/>
        <w:i/>
      </w:rPr>
      <w:t>E.S.E CEMINSA Centro Materno Infantil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5D6" w:rsidRDefault="009405D6" w:rsidP="00080103">
      <w:pPr>
        <w:spacing w:after="0" w:line="240" w:lineRule="auto"/>
      </w:pPr>
      <w:r>
        <w:separator/>
      </w:r>
    </w:p>
  </w:footnote>
  <w:footnote w:type="continuationSeparator" w:id="0">
    <w:p w:rsidR="009405D6" w:rsidRDefault="009405D6" w:rsidP="00080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03" w:rsidRDefault="00080103" w:rsidP="00BB5303">
    <w:pPr>
      <w:pStyle w:val="Encabezado"/>
      <w:jc w:val="center"/>
    </w:pPr>
    <w:r>
      <w:rPr>
        <w:noProof/>
        <w:lang w:eastAsia="es-CO"/>
      </w:rPr>
      <w:drawing>
        <wp:anchor distT="0" distB="0" distL="114300" distR="114300" simplePos="0" relativeHeight="251659264" behindDoc="0" locked="0" layoutInCell="1" allowOverlap="1" wp14:anchorId="04185378" wp14:editId="3446CC54">
          <wp:simplePos x="0" y="0"/>
          <wp:positionH relativeFrom="column">
            <wp:posOffset>3936043</wp:posOffset>
          </wp:positionH>
          <wp:positionV relativeFrom="paragraph">
            <wp:posOffset>-283210</wp:posOffset>
          </wp:positionV>
          <wp:extent cx="1486535" cy="1048385"/>
          <wp:effectExtent l="0" t="0" r="0" b="0"/>
          <wp:wrapNone/>
          <wp:docPr id="12" name="11 Imagen" descr="D:\noticias.png"/>
          <wp:cNvGraphicFramePr/>
          <a:graphic xmlns:a="http://schemas.openxmlformats.org/drawingml/2006/main">
            <a:graphicData uri="http://schemas.openxmlformats.org/drawingml/2006/picture">
              <pic:pic xmlns:pic="http://schemas.openxmlformats.org/drawingml/2006/picture">
                <pic:nvPicPr>
                  <pic:cNvPr id="12" name="11 Imagen" descr="D:\noticias.png"/>
                  <pic:cNvPicPr/>
                </pic:nvPicPr>
                <pic:blipFill rotWithShape="1">
                  <a:blip r:embed="rId1" cstate="print">
                    <a:extLst>
                      <a:ext uri="{28A0092B-C50C-407E-A947-70E740481C1C}">
                        <a14:useLocalDpi xmlns:a14="http://schemas.microsoft.com/office/drawing/2010/main" val="0"/>
                      </a:ext>
                    </a:extLst>
                  </a:blip>
                  <a:srcRect t="32521" r="70629" b="30664"/>
                  <a:stretch/>
                </pic:blipFill>
                <pic:spPr bwMode="auto">
                  <a:xfrm>
                    <a:off x="0" y="0"/>
                    <a:ext cx="1486535" cy="1048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0103" w:rsidRDefault="00080103" w:rsidP="00BB5303">
    <w:pPr>
      <w:pStyle w:val="Encabezado"/>
      <w:jc w:val="center"/>
    </w:pPr>
  </w:p>
  <w:p w:rsidR="00080103" w:rsidRDefault="00080103">
    <w:pPr>
      <w:pStyle w:val="Encabezado"/>
    </w:pPr>
  </w:p>
  <w:p w:rsidR="00080103" w:rsidRPr="00080103" w:rsidRDefault="00080103">
    <w:pPr>
      <w:pStyle w:val="Encabezado"/>
      <w:rPr>
        <w:sz w:val="14"/>
      </w:rPr>
    </w:pPr>
  </w:p>
  <w:p w:rsidR="00080103" w:rsidRDefault="000801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0CA"/>
    <w:multiLevelType w:val="hybridMultilevel"/>
    <w:tmpl w:val="4726FED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91A7829"/>
    <w:multiLevelType w:val="hybridMultilevel"/>
    <w:tmpl w:val="3976D0A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EEE5527"/>
    <w:multiLevelType w:val="hybridMultilevel"/>
    <w:tmpl w:val="E76CD6F8"/>
    <w:lvl w:ilvl="0" w:tplc="2686490C">
      <w:start w:val="1"/>
      <w:numFmt w:val="decimal"/>
      <w:lvlText w:val="%1."/>
      <w:lvlJc w:val="left"/>
      <w:pPr>
        <w:ind w:left="360" w:hanging="360"/>
      </w:pPr>
      <w:rPr>
        <w:rFonts w:ascii="Book Antiqua" w:hAnsi="Book Antiqua" w:cstheme="minorBidi" w:hint="default"/>
        <w:sz w:val="4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63D4FCC"/>
    <w:multiLevelType w:val="hybridMultilevel"/>
    <w:tmpl w:val="19A888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64"/>
    <w:rsid w:val="00011B0D"/>
    <w:rsid w:val="00016D8D"/>
    <w:rsid w:val="00024368"/>
    <w:rsid w:val="00024454"/>
    <w:rsid w:val="000413F6"/>
    <w:rsid w:val="0006045C"/>
    <w:rsid w:val="0006185B"/>
    <w:rsid w:val="00080103"/>
    <w:rsid w:val="00081310"/>
    <w:rsid w:val="000906FF"/>
    <w:rsid w:val="0009545C"/>
    <w:rsid w:val="000C1CB1"/>
    <w:rsid w:val="000C7BE7"/>
    <w:rsid w:val="00132044"/>
    <w:rsid w:val="00172A8F"/>
    <w:rsid w:val="00174B47"/>
    <w:rsid w:val="001B0CC2"/>
    <w:rsid w:val="001C68A1"/>
    <w:rsid w:val="001E02C4"/>
    <w:rsid w:val="001F3393"/>
    <w:rsid w:val="00235424"/>
    <w:rsid w:val="00236C80"/>
    <w:rsid w:val="00267581"/>
    <w:rsid w:val="002B6AD4"/>
    <w:rsid w:val="002D1900"/>
    <w:rsid w:val="002E14BD"/>
    <w:rsid w:val="002E4511"/>
    <w:rsid w:val="00315F7B"/>
    <w:rsid w:val="00332264"/>
    <w:rsid w:val="0034453F"/>
    <w:rsid w:val="00387C22"/>
    <w:rsid w:val="003B1E6F"/>
    <w:rsid w:val="003D4969"/>
    <w:rsid w:val="003E5173"/>
    <w:rsid w:val="00416475"/>
    <w:rsid w:val="0046037C"/>
    <w:rsid w:val="004915CB"/>
    <w:rsid w:val="00495B65"/>
    <w:rsid w:val="004B30F0"/>
    <w:rsid w:val="00522964"/>
    <w:rsid w:val="005467DE"/>
    <w:rsid w:val="00552E89"/>
    <w:rsid w:val="00562C12"/>
    <w:rsid w:val="00596178"/>
    <w:rsid w:val="005B2050"/>
    <w:rsid w:val="005C48B7"/>
    <w:rsid w:val="005E52AB"/>
    <w:rsid w:val="00604403"/>
    <w:rsid w:val="006330C1"/>
    <w:rsid w:val="00653AC6"/>
    <w:rsid w:val="006A790A"/>
    <w:rsid w:val="006D6525"/>
    <w:rsid w:val="006E5D24"/>
    <w:rsid w:val="00733153"/>
    <w:rsid w:val="00772279"/>
    <w:rsid w:val="00780CBF"/>
    <w:rsid w:val="007A1EEB"/>
    <w:rsid w:val="007A7867"/>
    <w:rsid w:val="007C134F"/>
    <w:rsid w:val="007E5EBD"/>
    <w:rsid w:val="007F186D"/>
    <w:rsid w:val="007F6F98"/>
    <w:rsid w:val="00806D41"/>
    <w:rsid w:val="00820768"/>
    <w:rsid w:val="008251EF"/>
    <w:rsid w:val="00842FD6"/>
    <w:rsid w:val="0084629C"/>
    <w:rsid w:val="008627F9"/>
    <w:rsid w:val="008753E5"/>
    <w:rsid w:val="008877C1"/>
    <w:rsid w:val="008A59CD"/>
    <w:rsid w:val="008C6905"/>
    <w:rsid w:val="009145EF"/>
    <w:rsid w:val="00915761"/>
    <w:rsid w:val="009257D0"/>
    <w:rsid w:val="009405D6"/>
    <w:rsid w:val="00990DBA"/>
    <w:rsid w:val="009954AC"/>
    <w:rsid w:val="00A77A04"/>
    <w:rsid w:val="00A95A9F"/>
    <w:rsid w:val="00AC0699"/>
    <w:rsid w:val="00AE26D6"/>
    <w:rsid w:val="00B01744"/>
    <w:rsid w:val="00B03F49"/>
    <w:rsid w:val="00B227B4"/>
    <w:rsid w:val="00B75B93"/>
    <w:rsid w:val="00B969F0"/>
    <w:rsid w:val="00BB5303"/>
    <w:rsid w:val="00BB6FA3"/>
    <w:rsid w:val="00BC5063"/>
    <w:rsid w:val="00BD6F01"/>
    <w:rsid w:val="00BE3D26"/>
    <w:rsid w:val="00BE5E81"/>
    <w:rsid w:val="00C011D2"/>
    <w:rsid w:val="00C2100C"/>
    <w:rsid w:val="00C23E7D"/>
    <w:rsid w:val="00C51298"/>
    <w:rsid w:val="00C56372"/>
    <w:rsid w:val="00C663D2"/>
    <w:rsid w:val="00C7633F"/>
    <w:rsid w:val="00CA67B7"/>
    <w:rsid w:val="00CC203E"/>
    <w:rsid w:val="00CC411E"/>
    <w:rsid w:val="00CE0D7C"/>
    <w:rsid w:val="00CE28E0"/>
    <w:rsid w:val="00CE59DF"/>
    <w:rsid w:val="00D013DF"/>
    <w:rsid w:val="00D310C6"/>
    <w:rsid w:val="00D61CD3"/>
    <w:rsid w:val="00D66AF0"/>
    <w:rsid w:val="00D6765D"/>
    <w:rsid w:val="00D77217"/>
    <w:rsid w:val="00D80DBD"/>
    <w:rsid w:val="00DA08A1"/>
    <w:rsid w:val="00DC0DD6"/>
    <w:rsid w:val="00DC570D"/>
    <w:rsid w:val="00DD114E"/>
    <w:rsid w:val="00DD41A2"/>
    <w:rsid w:val="00DF7921"/>
    <w:rsid w:val="00E026B2"/>
    <w:rsid w:val="00E07E0A"/>
    <w:rsid w:val="00E142D3"/>
    <w:rsid w:val="00E17F62"/>
    <w:rsid w:val="00E34A53"/>
    <w:rsid w:val="00E35B36"/>
    <w:rsid w:val="00E43C5D"/>
    <w:rsid w:val="00E52251"/>
    <w:rsid w:val="00E644AD"/>
    <w:rsid w:val="00E83D8D"/>
    <w:rsid w:val="00E93D17"/>
    <w:rsid w:val="00EA563B"/>
    <w:rsid w:val="00EB4C29"/>
    <w:rsid w:val="00F17D2E"/>
    <w:rsid w:val="00F20264"/>
    <w:rsid w:val="00F262AA"/>
    <w:rsid w:val="00F55079"/>
    <w:rsid w:val="00F76664"/>
    <w:rsid w:val="00F94DC1"/>
    <w:rsid w:val="00FA1022"/>
    <w:rsid w:val="00FA4DDD"/>
    <w:rsid w:val="00FB25AD"/>
    <w:rsid w:val="00FB61C5"/>
    <w:rsid w:val="00FD14F6"/>
    <w:rsid w:val="00FD7DAD"/>
    <w:rsid w:val="00FF0E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C3668-0B40-4D6E-8BCD-D7587734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0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103"/>
    <w:rPr>
      <w:rFonts w:ascii="Tahoma" w:hAnsi="Tahoma" w:cs="Tahoma"/>
      <w:sz w:val="16"/>
      <w:szCs w:val="16"/>
    </w:rPr>
  </w:style>
  <w:style w:type="paragraph" w:styleId="Encabezado">
    <w:name w:val="header"/>
    <w:basedOn w:val="Normal"/>
    <w:link w:val="EncabezadoCar"/>
    <w:uiPriority w:val="99"/>
    <w:unhideWhenUsed/>
    <w:rsid w:val="000801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0103"/>
  </w:style>
  <w:style w:type="paragraph" w:styleId="Piedepgina">
    <w:name w:val="footer"/>
    <w:basedOn w:val="Normal"/>
    <w:link w:val="PiedepginaCar"/>
    <w:uiPriority w:val="99"/>
    <w:unhideWhenUsed/>
    <w:rsid w:val="000801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0103"/>
  </w:style>
  <w:style w:type="paragraph" w:styleId="Prrafodelista">
    <w:name w:val="List Paragraph"/>
    <w:basedOn w:val="Normal"/>
    <w:uiPriority w:val="34"/>
    <w:qFormat/>
    <w:rsid w:val="002D1900"/>
    <w:pPr>
      <w:ind w:left="720"/>
      <w:contextualSpacing/>
    </w:pPr>
  </w:style>
  <w:style w:type="table" w:styleId="Tablaconcuadrcula">
    <w:name w:val="Table Grid"/>
    <w:basedOn w:val="Tablanormal"/>
    <w:uiPriority w:val="59"/>
    <w:rsid w:val="001E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6A597-67EC-4AEE-8032-16E15B19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user1</cp:lastModifiedBy>
  <cp:revision>2</cp:revision>
  <dcterms:created xsi:type="dcterms:W3CDTF">2019-01-09T21:09:00Z</dcterms:created>
  <dcterms:modified xsi:type="dcterms:W3CDTF">2019-01-09T21:09:00Z</dcterms:modified>
</cp:coreProperties>
</file>